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A757" w14:textId="70056E53" w:rsidR="004D6CE5" w:rsidRPr="00CB5499" w:rsidRDefault="004D6CE5" w:rsidP="00DC36CA">
      <w:pPr>
        <w:pStyle w:val="Romn"/>
        <w:jc w:val="center"/>
      </w:pPr>
    </w:p>
    <w:p w14:paraId="2C072B85"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CONVENŢIE-CADRU</w:t>
      </w:r>
    </w:p>
    <w:p w14:paraId="2A1D6150"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privind efectuarea stagiului de practică</w:t>
      </w:r>
    </w:p>
    <w:p w14:paraId="442B054A"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în cadrul programelor de studii universitare de licenţă sau masterat</w:t>
      </w:r>
    </w:p>
    <w:p w14:paraId="4176CFCF" w14:textId="77777777" w:rsidR="00DC36CA" w:rsidRPr="00DC36CA" w:rsidRDefault="00DC36CA" w:rsidP="00DC36CA">
      <w:pPr>
        <w:spacing w:after="0" w:line="240" w:lineRule="auto"/>
        <w:jc w:val="both"/>
        <w:rPr>
          <w:rFonts w:ascii="Courier New" w:hAnsi="Courier New" w:cs="Courier New"/>
          <w:sz w:val="16"/>
          <w:szCs w:val="16"/>
          <w:lang w:val="ro-RO"/>
        </w:rPr>
      </w:pPr>
    </w:p>
    <w:p w14:paraId="060F0F92" w14:textId="07E3BA9D" w:rsidR="00DC36CA" w:rsidRPr="00DC36CA" w:rsidRDefault="00DC36CA" w:rsidP="005367B5">
      <w:pPr>
        <w:spacing w:after="0" w:line="36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Prezenta convenţie-cadru se încheie între:</w:t>
      </w:r>
    </w:p>
    <w:p w14:paraId="0AD4FF93" w14:textId="17A4082C" w:rsidR="00DC36CA" w:rsidRPr="00DC36CA" w:rsidRDefault="00DC36CA" w:rsidP="00DC36CA">
      <w:pPr>
        <w:spacing w:after="0" w:line="240" w:lineRule="auto"/>
        <w:ind w:firstLine="720"/>
        <w:jc w:val="both"/>
        <w:rPr>
          <w:rFonts w:ascii="Courier New" w:hAnsi="Courier New" w:cs="Courier New"/>
          <w:sz w:val="16"/>
          <w:szCs w:val="16"/>
          <w:lang w:val="ro-RO"/>
        </w:rPr>
      </w:pPr>
      <w:r w:rsidRPr="00DC36CA">
        <w:rPr>
          <w:rFonts w:ascii="Cambria" w:hAnsi="Cambria" w:cs="Courier New"/>
          <w:sz w:val="20"/>
          <w:szCs w:val="20"/>
          <w:lang w:val="ro-RO"/>
        </w:rPr>
        <w:t>1. UNIVERSITATEA “BABEŞ-BOLYAI”</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instituţie de învăţământ superior cu sediul în Cluj-Napoca 400084, str. Mihail Kogălniceanu nr. 1, cod fiscal 4305849, cont IBAN RO76TREZ216504601X007224 deschis la Trezoreria Cluj-Napoca, tel. 0264.405300, fax 0264.591906, e-mail</w:t>
      </w:r>
      <w:r w:rsidR="00C60A6C">
        <w:rPr>
          <w:rFonts w:asciiTheme="majorHAnsi" w:hAnsiTheme="majorHAnsi" w:cstheme="majorHAnsi"/>
          <w:sz w:val="20"/>
          <w:szCs w:val="20"/>
          <w:lang w:val="ro-RO"/>
        </w:rPr>
        <w:t xml:space="preserve"> </w:t>
      </w:r>
      <w:hyperlink r:id="rId8" w:history="1">
        <w:r w:rsidR="00C60A6C" w:rsidRPr="005A3F35">
          <w:rPr>
            <w:rStyle w:val="Hyperlink"/>
            <w:rFonts w:asciiTheme="majorHAnsi" w:hAnsiTheme="majorHAnsi" w:cstheme="majorHAnsi"/>
            <w:sz w:val="20"/>
            <w:szCs w:val="20"/>
            <w:lang w:val="ro-RO"/>
          </w:rPr>
          <w:t>contact@ubbcluj.ro</w:t>
        </w:r>
      </w:hyperlink>
      <w:r w:rsidR="00C60A6C">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reprezentată de d</w:t>
      </w:r>
      <w:r w:rsidR="002E23B6">
        <w:rPr>
          <w:rFonts w:asciiTheme="majorHAnsi" w:hAnsiTheme="majorHAnsi" w:cstheme="majorHAnsi"/>
          <w:sz w:val="20"/>
          <w:szCs w:val="20"/>
          <w:lang w:val="ro-RO"/>
        </w:rPr>
        <w:noBreakHyphen/>
      </w:r>
      <w:r w:rsidRPr="00DC36CA">
        <w:rPr>
          <w:rFonts w:asciiTheme="majorHAnsi" w:hAnsiTheme="majorHAnsi" w:cstheme="majorHAnsi"/>
          <w:sz w:val="20"/>
          <w:szCs w:val="20"/>
          <w:lang w:val="ro-RO"/>
        </w:rPr>
        <w:t>nul</w:t>
      </w:r>
      <w:r w:rsidR="002E23B6">
        <w:rPr>
          <w:rFonts w:asciiTheme="majorHAnsi" w:hAnsiTheme="majorHAnsi" w:cstheme="majorHAnsi"/>
          <w:sz w:val="20"/>
          <w:szCs w:val="20"/>
          <w:lang w:val="ro-RO"/>
        </w:rPr>
        <w:t> </w:t>
      </w:r>
      <w:r w:rsidRPr="00DC36CA">
        <w:rPr>
          <w:rFonts w:asciiTheme="majorHAnsi" w:hAnsiTheme="majorHAnsi" w:cstheme="majorHAnsi"/>
          <w:sz w:val="20"/>
          <w:szCs w:val="20"/>
          <w:lang w:val="ro-RO"/>
        </w:rPr>
        <w:t xml:space="preserve">prof. </w:t>
      </w:r>
      <w:r w:rsidR="00C60A6C">
        <w:rPr>
          <w:rFonts w:asciiTheme="majorHAnsi" w:hAnsiTheme="majorHAnsi" w:cstheme="majorHAnsi"/>
          <w:sz w:val="20"/>
          <w:szCs w:val="20"/>
          <w:lang w:val="ro-RO"/>
        </w:rPr>
        <w:t xml:space="preserve">dr. </w:t>
      </w:r>
      <w:r w:rsidR="009A27E0">
        <w:rPr>
          <w:rFonts w:asciiTheme="majorHAnsi" w:hAnsiTheme="majorHAnsi" w:cstheme="majorHAnsi"/>
          <w:sz w:val="20"/>
          <w:szCs w:val="20"/>
          <w:lang w:val="ro-RO"/>
        </w:rPr>
        <w:t>Adrian</w:t>
      </w:r>
      <w:r w:rsidR="00C60A6C">
        <w:rPr>
          <w:rFonts w:asciiTheme="majorHAnsi" w:hAnsiTheme="majorHAnsi" w:cstheme="majorHAnsi"/>
          <w:sz w:val="20"/>
          <w:szCs w:val="20"/>
          <w:lang w:val="ro-RO"/>
        </w:rPr>
        <w:t xml:space="preserve"> </w:t>
      </w:r>
      <w:r w:rsidR="009A27E0">
        <w:rPr>
          <w:rFonts w:asciiTheme="majorHAnsi" w:hAnsiTheme="majorHAnsi" w:cstheme="majorHAnsi"/>
          <w:sz w:val="20"/>
          <w:szCs w:val="20"/>
          <w:lang w:val="ro-RO"/>
        </w:rPr>
        <w:t>PETRUSEL</w:t>
      </w:r>
      <w:r w:rsidR="00C60A6C">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în calitate de rector,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organizator de practică,</w:t>
      </w:r>
    </w:p>
    <w:p w14:paraId="285D7256" w14:textId="77777777" w:rsidR="00DC36CA" w:rsidRPr="00DC36CA" w:rsidRDefault="00DC36CA" w:rsidP="00DC36CA">
      <w:pPr>
        <w:spacing w:after="0" w:line="240" w:lineRule="auto"/>
        <w:ind w:firstLine="720"/>
        <w:jc w:val="both"/>
        <w:rPr>
          <w:rFonts w:ascii="Cambria" w:hAnsi="Cambria" w:cstheme="majorHAnsi"/>
          <w:sz w:val="20"/>
          <w:szCs w:val="20"/>
          <w:lang w:val="ro-RO"/>
        </w:rPr>
      </w:pPr>
      <w:r w:rsidRPr="00DC36CA">
        <w:rPr>
          <w:rFonts w:ascii="Cambria" w:hAnsi="Cambria" w:cstheme="majorHAnsi"/>
          <w:sz w:val="20"/>
          <w:szCs w:val="20"/>
          <w:lang w:val="ro-RO"/>
        </w:rPr>
        <w:t xml:space="preserve">2. Societatea comercială/instituţia publică centrală ori locală/persoana juridică </w:t>
      </w:r>
    </w:p>
    <w:p w14:paraId="23F80F1B" w14:textId="4968CDFB"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002E23B6">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lang w:val="ro-RO"/>
        </w:rPr>
        <w:t>,</w:t>
      </w:r>
      <w:r w:rsidRPr="00DC36CA">
        <w:rPr>
          <w:rFonts w:asciiTheme="majorHAnsi" w:hAnsiTheme="majorHAnsi" w:cstheme="majorHAnsi"/>
          <w:sz w:val="20"/>
          <w:szCs w:val="20"/>
          <w:lang w:val="ro-RO"/>
        </w:rPr>
        <w:t xml:space="preserve"> cu sediul în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002E23B6">
        <w:rPr>
          <w:rFonts w:asciiTheme="majorHAnsi" w:hAnsiTheme="majorHAnsi" w:cstheme="majorHAnsi"/>
          <w:sz w:val="20"/>
          <w:szCs w:val="20"/>
          <w:lang w:val="ro-RO"/>
        </w:rPr>
        <w:t>,</w:t>
      </w:r>
    </w:p>
    <w:p w14:paraId="44982F57" w14:textId="12CFACB4" w:rsidR="00CF1F75"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str.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fax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7E684BAE" w14:textId="0A47B3E8" w:rsidR="00DC36CA" w:rsidRPr="00DC36CA"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cod fiscal/CUI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cont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deschis la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reprezentată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calitate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partener de practică,</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 xml:space="preserve">adresa unde se va desfăşura stagiul de practică fiind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022C605B" w14:textId="698C95C7" w:rsidR="00DC36CA" w:rsidRPr="00DC36CA" w:rsidRDefault="00DC36CA" w:rsidP="005367B5">
      <w:pPr>
        <w:spacing w:after="0" w:line="240" w:lineRule="auto"/>
        <w:ind w:firstLine="720"/>
        <w:jc w:val="both"/>
        <w:rPr>
          <w:rFonts w:asciiTheme="majorHAnsi" w:hAnsiTheme="majorHAnsi" w:cstheme="majorHAnsi"/>
          <w:sz w:val="20"/>
          <w:szCs w:val="20"/>
          <w:lang w:val="ro-RO"/>
        </w:rPr>
      </w:pPr>
      <w:r w:rsidRPr="00DC36CA">
        <w:rPr>
          <w:rFonts w:ascii="Cambria" w:hAnsi="Cambria" w:cs="Courier New"/>
          <w:sz w:val="20"/>
          <w:szCs w:val="20"/>
          <w:lang w:val="ro-RO"/>
        </w:rPr>
        <w:t>3. D-nul/ D-ra/ D-na</w:t>
      </w:r>
      <w:r w:rsidRPr="00DC36CA">
        <w:rPr>
          <w:rFonts w:ascii="Courier New" w:hAnsi="Courier New" w:cs="Courier New"/>
          <w:sz w:val="20"/>
          <w:szCs w:val="20"/>
          <w:lang w:val="ro-RO"/>
        </w:rPr>
        <w:t xml:space="preserve"> </w:t>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16"/>
          <w:szCs w:val="16"/>
          <w:u w:val="single"/>
          <w:lang w:val="ro-RO"/>
        </w:rPr>
        <w:t xml:space="preserve">         </w:t>
      </w:r>
      <w:r w:rsidRPr="00DC36CA">
        <w:rPr>
          <w:rFonts w:ascii="Courier New" w:hAnsi="Courier New" w:cs="Courier New"/>
          <w:sz w:val="16"/>
          <w:szCs w:val="16"/>
          <w:lang w:val="ro-RO"/>
        </w:rPr>
        <w:t>,</w:t>
      </w:r>
      <w:r w:rsidRPr="00DC36CA">
        <w:rPr>
          <w:rFonts w:asciiTheme="majorHAnsi" w:hAnsiTheme="majorHAnsi" w:cstheme="majorHAnsi"/>
          <w:sz w:val="20"/>
          <w:szCs w:val="20"/>
          <w:lang w:val="ro-RO"/>
        </w:rPr>
        <w:t xml:space="preserve">cetăţean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t xml:space="preserve">        , </w:t>
      </w:r>
      <w:r w:rsidRPr="00DC36CA">
        <w:rPr>
          <w:rFonts w:asciiTheme="majorHAnsi" w:hAnsiTheme="majorHAnsi" w:cstheme="majorHAnsi"/>
          <w:sz w:val="20"/>
          <w:szCs w:val="20"/>
          <w:lang w:val="ro-RO"/>
        </w:rPr>
        <w:t>domiciliat(ă)</w:t>
      </w:r>
      <w:r w:rsidR="00CF1F75">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 xml:space="preserve">în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str.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 xml:space="preserve">  </w:t>
      </w:r>
      <w:r w:rsidR="00CF1F75">
        <w:rPr>
          <w:rFonts w:asciiTheme="majorHAnsi" w:hAnsiTheme="majorHAnsi" w:cstheme="majorHAnsi"/>
          <w:sz w:val="20"/>
          <w:szCs w:val="20"/>
          <w:lang w:val="ro-RO"/>
        </w:rPr>
        <w:t>,</w:t>
      </w:r>
      <w:r w:rsidRPr="00DC36CA">
        <w:rPr>
          <w:rFonts w:asciiTheme="majorHAnsi" w:hAnsiTheme="majorHAnsi" w:cstheme="majorHAnsi"/>
          <w:sz w:val="20"/>
          <w:szCs w:val="20"/>
          <w:lang w:val="ro-RO"/>
        </w:rPr>
        <w:t xml:space="preserve"> </w:t>
      </w:r>
    </w:p>
    <w:p w14:paraId="7B792632" w14:textId="77777777"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ap. </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jud.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w:t>
      </w:r>
    </w:p>
    <w:p w14:paraId="71BB53A2" w14:textId="2AB1E4A8" w:rsidR="00DC36CA" w:rsidRPr="00DC36CA" w:rsidRDefault="00DC36CA" w:rsidP="00DC36CA">
      <w:pPr>
        <w:spacing w:after="0" w:line="240" w:lineRule="auto"/>
        <w:jc w:val="both"/>
        <w:rPr>
          <w:rFonts w:ascii="Courier New" w:hAnsi="Courier New" w:cs="Courier New"/>
          <w:sz w:val="16"/>
          <w:szCs w:val="16"/>
          <w:lang w:val="ro-RO"/>
        </w:rPr>
      </w:pPr>
      <w:r w:rsidRPr="00DC36CA">
        <w:rPr>
          <w:rFonts w:asciiTheme="majorHAnsi" w:hAnsiTheme="majorHAnsi" w:cstheme="majorHAnsi"/>
          <w:sz w:val="20"/>
          <w:szCs w:val="20"/>
          <w:lang w:val="ro-RO"/>
        </w:rPr>
        <w:t xml:space="preserve">CNP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legitimat(ă) cu B.I./C.I./paşaport seria </w:t>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născut la </w:t>
      </w:r>
      <w:r w:rsidR="00CF1F75">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___________ la Universitatea „Babeş-Bolyai” din Cluj-Napoca, Facultatea de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anul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grupa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specializarea_____________________________________________, denumit(ă) în continuare </w:t>
      </w:r>
      <w:r w:rsidRPr="00DC36CA">
        <w:rPr>
          <w:rFonts w:ascii="Cambria" w:hAnsi="Cambria" w:cs="Courier New"/>
          <w:sz w:val="20"/>
          <w:szCs w:val="20"/>
          <w:lang w:val="ro-RO"/>
        </w:rPr>
        <w:t>practicant</w:t>
      </w:r>
      <w:r w:rsidRPr="00DC36CA">
        <w:rPr>
          <w:rFonts w:ascii="Courier New" w:hAnsi="Courier New" w:cs="Courier New"/>
          <w:sz w:val="16"/>
          <w:szCs w:val="16"/>
          <w:lang w:val="ro-RO"/>
        </w:rPr>
        <w:t>.</w:t>
      </w:r>
    </w:p>
    <w:p w14:paraId="3A846E5B" w14:textId="5DFBDA2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1. Obiectul convenţiei-cadru</w:t>
      </w:r>
    </w:p>
    <w:p w14:paraId="058A6052" w14:textId="5B89EE4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14:paraId="289DD34D" w14:textId="067F2B0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Stagiul de practică este realizat de practicant în vederea dobândirii competenţelor profesionale menţionate în portofoliul de practică, parte integrantă a prezentei convenţii-cadru.</w:t>
      </w:r>
    </w:p>
    <w:p w14:paraId="49BFFC93" w14:textId="5121D41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Modalităţile de derulare şi conţinutul stagiului de pregătire practică sunt descrise în prezenta convenţie-cadru şi în portofoliul de practică cuprins în anexa la prezenta convenţie-cadru.</w:t>
      </w:r>
    </w:p>
    <w:p w14:paraId="654977CE" w14:textId="49AE86D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2. Statutul practicantului</w:t>
      </w:r>
    </w:p>
    <w:p w14:paraId="4E8602F6" w14:textId="7050EBBA"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Practicantul rămâne, pe toată durata stagiului de pregătire practică, student/masterand al instituţiei de învăţământ superior.</w:t>
      </w:r>
    </w:p>
    <w:p w14:paraId="062C6B24" w14:textId="72FA595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3. Durata şi perioada desfăşurării stagiului de practică</w:t>
      </w:r>
    </w:p>
    <w:p w14:paraId="7116FA66" w14:textId="5061D4AB"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Stagiul de practică va avea durata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19910F59" w14:textId="7B824E2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Perioada desfăşurării stagiului de practică este de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până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6D067935" w14:textId="78705343"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4. Plata şi obligaţiile sociale</w:t>
      </w:r>
    </w:p>
    <w:p w14:paraId="2C64E915" w14:textId="314A3BEB" w:rsidR="00DC36CA" w:rsidRPr="00DC36CA" w:rsidRDefault="005367B5" w:rsidP="005367B5">
      <w:pPr>
        <w:autoSpaceDE w:val="0"/>
        <w:autoSpaceDN w:val="0"/>
        <w:adjustRightInd w:val="0"/>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w:t>
      </w:r>
      <w:r w:rsidR="00DC36CA" w:rsidRPr="00DC36CA">
        <w:rPr>
          <w:rFonts w:asciiTheme="majorHAnsi" w:hAnsiTheme="majorHAnsi" w:cstheme="majorHAnsi"/>
          <w:sz w:val="20"/>
          <w:szCs w:val="20"/>
          <w:lang w:val="ro-RO"/>
        </w:rPr>
        <w:t>Stagiul de pregătire practică (se bifează situaţia corespunzătoare):</w:t>
      </w:r>
    </w:p>
    <w:p w14:paraId="364E83CD" w14:textId="2969C835" w:rsidR="00DC36CA" w:rsidRPr="00DC36CA" w:rsidRDefault="005367B5" w:rsidP="005367B5">
      <w:pPr>
        <w:spacing w:after="0" w:line="240" w:lineRule="auto"/>
        <w:ind w:left="709" w:hanging="425"/>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contract de muncă, cei doi parteneri putând să beneficieze de prevederile Legii nr. 72/2007 privind stimularea încadrării în muncă a elevilor şi studenţilor.</w:t>
      </w:r>
    </w:p>
    <w:p w14:paraId="7D2319A6" w14:textId="6CEEF1A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Nu se efectuează în cadrul unui contract de muncă.</w:t>
      </w:r>
    </w:p>
    <w:p w14:paraId="469BEEC3" w14:textId="50B89C6C"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proiect finanţat din Fondul Social European.</w:t>
      </w:r>
    </w:p>
    <w:p w14:paraId="6723999C" w14:textId="1249494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 xml:space="preserve">Se efectuează în cadrul </w:t>
      </w:r>
      <w:r w:rsidR="00DC36CA" w:rsidRPr="00DC36CA">
        <w:rPr>
          <w:rFonts w:asciiTheme="majorHAnsi" w:hAnsiTheme="majorHAnsi" w:cstheme="majorHAnsi"/>
          <w:iCs/>
          <w:sz w:val="20"/>
          <w:szCs w:val="20"/>
          <w:lang w:val="ro-RO"/>
        </w:rPr>
        <w:t xml:space="preserve">Proiectului </w:t>
      </w:r>
      <w:r w:rsidR="00DC36CA" w:rsidRPr="00DC36CA">
        <w:rPr>
          <w:rFonts w:asciiTheme="majorHAnsi" w:hAnsiTheme="majorHAnsi" w:cstheme="majorHAnsi"/>
          <w:sz w:val="20"/>
          <w:szCs w:val="20"/>
          <w:lang w:val="ro-RO"/>
        </w:rPr>
        <w:t>.............................</w:t>
      </w:r>
    </w:p>
    <w:p w14:paraId="5BC8EFA7" w14:textId="583CACE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angajării ulterioare, perioada stagiului nu va fi considerată ca vechime în situaţia în care convenţia nu se derulează în cadrul unui contract de muncă.</w:t>
      </w:r>
    </w:p>
    <w:p w14:paraId="469ECEC8" w14:textId="4F7C7ED0"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nu poate pretinde un salariu din partea partenerului de practică, cu excepţia situaţiei în care practicantul are statut de angajat.</w:t>
      </w:r>
    </w:p>
    <w:p w14:paraId="556FA4D3" w14:textId="6016136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poate totuşi acorda practicantului o gratificare, un premiu sau avantaje în natură, specificate la art. 12.</w:t>
      </w:r>
    </w:p>
    <w:p w14:paraId="37130825" w14:textId="6847D362"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5. Responsabilităţile practicantului</w:t>
      </w:r>
    </w:p>
    <w:p w14:paraId="702C56F2" w14:textId="227B7A8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70106424" w14:textId="569B7DD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 durata stagiului, practicantul respectă regulamentul de ordine interioară al partenerului de practică. În cazul nerespectării acestui regulament, conducătorul partenerului de practică îşi rezervă dreptul de a anula convenţia-cadru, </w:t>
      </w:r>
      <w:r w:rsidRPr="00DC36CA">
        <w:rPr>
          <w:rFonts w:asciiTheme="majorHAnsi" w:hAnsiTheme="majorHAnsi" w:cstheme="majorHAnsi"/>
          <w:sz w:val="20"/>
          <w:szCs w:val="20"/>
          <w:lang w:val="ro-RO"/>
        </w:rPr>
        <w:lastRenderedPageBreak/>
        <w:t>după ce în prealabil a ascultat punctul de vedere al practicantului şi al tutorelui şi a înştiinţat conducătorul instituţiei de învăţământ unde practicantul este înscris şi după primirea confirmării de primire a acestei informaţii</w:t>
      </w:r>
    </w:p>
    <w:p w14:paraId="3FDEBE60" w14:textId="557895E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are obligaţia de a respecta normele de securitate şi sănătate în muncă pe care şi le-a însuşit de la reprezentantul partenerului de practică înainte de începerea stagiului de practică.</w:t>
      </w:r>
    </w:p>
    <w:p w14:paraId="5F3A481B" w14:textId="2918007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14:paraId="59ED2ED7" w14:textId="4139C9A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6. Responsabilităţile partenerului de practică</w:t>
      </w:r>
    </w:p>
    <w:p w14:paraId="7B2AD1AF" w14:textId="4E40E19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Partenerul de practică va stabili un tutore pentru stagiul de practică, selectat dintre salariaţii proprii şi ale cărui obligaţii sunt menţionate în portofoliul de practică, parte integrantă a Convenţiei-cadru.</w:t>
      </w:r>
    </w:p>
    <w:p w14:paraId="34BB0FC6" w14:textId="697AFB26"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nerespectării obligaţiilor de către practicant, tutorele va contacta cadrul didactic supervizor, aplicându-se sancţiuni conform regulamentului de organizare şi funcţionare al instituţiei de învăţământ superior.</w:t>
      </w:r>
    </w:p>
    <w:p w14:paraId="0758F9AC" w14:textId="223D16DC"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7B6EEDAF" w14:textId="5E66709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trebuie să pună la dispoziţia practicantului toate mijloacele necesare pentru dobândirea competenţelor precizate în portofoliul de practică.</w:t>
      </w:r>
    </w:p>
    <w:p w14:paraId="69A1473C" w14:textId="6BF76D78"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(5) Partenerul de practică are obligaţia de a asigura practicanţilor accesul liber la serviciul de medicina muncii, pe durata derulării pregătirii practice.</w:t>
      </w:r>
    </w:p>
    <w:p w14:paraId="6B36C1F4" w14:textId="1BCCD0B0"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7. Obligaţiile organizatorului de practică</w:t>
      </w:r>
    </w:p>
    <w:p w14:paraId="2EBBA2D4" w14:textId="0479A460" w:rsidR="00DC36CA" w:rsidRPr="00FE200E"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Organizatorul de practică desemnează un cadru didactic </w:t>
      </w:r>
      <w:r w:rsidRPr="00FE200E">
        <w:rPr>
          <w:rFonts w:asciiTheme="majorHAnsi" w:hAnsiTheme="majorHAnsi" w:cstheme="majorHAnsi"/>
          <w:sz w:val="20"/>
          <w:szCs w:val="20"/>
          <w:lang w:val="ro-RO"/>
        </w:rPr>
        <w:t>supervizor, responsabil cu planificarea, organizarea şi supravegherea desfăşurării pregătirii practice.</w:t>
      </w:r>
      <w:r w:rsidR="00C60A6C" w:rsidRPr="00FE200E">
        <w:rPr>
          <w:rFonts w:asciiTheme="majorHAnsi" w:hAnsiTheme="majorHAnsi" w:cstheme="majorHAnsi"/>
          <w:sz w:val="20"/>
          <w:szCs w:val="20"/>
          <w:lang w:val="ro-RO"/>
        </w:rPr>
        <w:t xml:space="preserve"> Cadrul didactic supervizor, împreună cu tutorele desemnat de partenerul de practică stabilesc tematica de practică și competențele profesionale care fac obiectul stagiului de pregătire practică.</w:t>
      </w:r>
    </w:p>
    <w:p w14:paraId="6F627C26" w14:textId="350C7A5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3041B58B" w14:textId="45D8A24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p w14:paraId="63DE5329" w14:textId="5C0E516F"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8. Persoane desemnate de organizatorul de practică şi partenerul de practică</w:t>
      </w:r>
    </w:p>
    <w:p w14:paraId="6329388A" w14:textId="501E724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Tutorele (persoana care va avea responsabilitatea practicantului din partea partenerului de practică):</w:t>
      </w:r>
    </w:p>
    <w:p w14:paraId="3F6AEE82" w14:textId="2798BB2B"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044CCC0B" w14:textId="60FD0DE1"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113C7B2B" w14:textId="43164E0D"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584DEACD" w14:textId="06C7584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Cadrul didactic supervizor, responsabil cu urmărirea derulării stagiului de practică din partea organizatorului de practică:</w:t>
      </w:r>
    </w:p>
    <w:p w14:paraId="40358D92" w14:textId="4493C492"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6184DE5F" w14:textId="26EB9529"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153D587" w14:textId="7131FE3F"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8336EEA" w14:textId="693756D9"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9. Evaluarea stagiului de pregătire practică prin credite transferabile</w:t>
      </w:r>
    </w:p>
    <w:p w14:paraId="7832DCCC" w14:textId="08A3FD0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Numărul de credite transferabile ce vor fi obţinute în urma desfăşurării stagiului de practică este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w:t>
      </w:r>
    </w:p>
    <w:p w14:paraId="524D7D7D" w14:textId="4E493FCA"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10. Raportul privind stagiul de pregătire practică</w:t>
      </w:r>
    </w:p>
    <w:p w14:paraId="01D3F629" w14:textId="68622B9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14:paraId="3B973CE4" w14:textId="1FEA60F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La finalul stagiului de practică, tutorele elaborează un raport, pe baza evaluării nivelului de dobândire a competenţelor de către practicant. Rezultatul acestei evaluări va sta la baza notării practicantului de către cadrul didactic supervizor.</w:t>
      </w:r>
    </w:p>
    <w:p w14:paraId="3407C0F0" w14:textId="7A8DAA4E"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Periodic şi după încheierea stagiului de practică, practicantul va prezenta un caiet de practică care va cuprinde:</w:t>
      </w:r>
    </w:p>
    <w:p w14:paraId="17B38058"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denumirea modulului de pregătire;</w:t>
      </w:r>
    </w:p>
    <w:p w14:paraId="4219FCC6" w14:textId="77777777" w:rsidR="005367B5" w:rsidRPr="00FE200E" w:rsidRDefault="005367B5"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 </w:t>
      </w:r>
      <w:r w:rsidR="00DC36CA" w:rsidRPr="00FE200E">
        <w:rPr>
          <w:rFonts w:asciiTheme="majorHAnsi" w:hAnsiTheme="majorHAnsi" w:cstheme="majorHAnsi"/>
          <w:sz w:val="20"/>
          <w:szCs w:val="20"/>
          <w:lang w:val="ro-RO"/>
        </w:rPr>
        <w:t>competenţe exersate;</w:t>
      </w:r>
    </w:p>
    <w:p w14:paraId="3C380592"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activităţi desfăşurate pe perioada stagiului de practică;</w:t>
      </w:r>
    </w:p>
    <w:p w14:paraId="371DFA10" w14:textId="0ABE2903" w:rsidR="00DC36CA"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observaţii personale privitoare la activitatea depusă.</w:t>
      </w:r>
    </w:p>
    <w:p w14:paraId="140F1B3F" w14:textId="78975E20"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lastRenderedPageBreak/>
        <w:t>ART. 11. Sănătatea şi securitatea în muncă. Protecţia socială a practicantului</w:t>
      </w:r>
    </w:p>
    <w:p w14:paraId="2295032D" w14:textId="558CB52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Practicantul anexează prezentului contract dovada asigurării medicale valabilă în perioada şi pe teritoriul statului unde se desfăşoară stagiul de practică. Dacă stagiile se desfăşoară pe teritoriul României, studenţii sunt asiguraţi prin efectul legii.</w:t>
      </w:r>
    </w:p>
    <w:p w14:paraId="49A78D2B" w14:textId="61358C3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Partenerul de practică are obligaţia respectării prevederilor legale cu privire la sănătatea şi securitatea în muncă a practicantului pe durata stagiului de practică.</w:t>
      </w:r>
    </w:p>
    <w:p w14:paraId="3BDF90D3" w14:textId="20713AD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14:paraId="0AC3BF34" w14:textId="4A7AAAE5"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(4) În cazul unui accident suportat de practicant, fie în cursul lucrului, fie în timpul deplasării la lucru, partenerul de practică se angajează să înştiinţeze asigurătorul cu privire la accidentul care a avut loc.</w:t>
      </w:r>
    </w:p>
    <w:p w14:paraId="128AEB7C" w14:textId="44B41FB1"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12. Condiţii facultative de desfăşurare a stagiului de pregătire practică</w:t>
      </w:r>
    </w:p>
    <w:p w14:paraId="7678B35C" w14:textId="2B45EFD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(1) Gratificări sau premii acordate practicantului, dacă este cazul: </w:t>
      </w:r>
    </w:p>
    <w:p w14:paraId="0F85BCEC"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18AD5DD0" w14:textId="1B9AB47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Avantaje eventuale (plata transportului de la şi la locul desfăşurării stagiului de practică, tichete de masă, acces la cantina partenerului de practică etc.), dacă este cazul:</w:t>
      </w:r>
    </w:p>
    <w:p w14:paraId="4DF4B141"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3F40E966" w14:textId="75FA3D12" w:rsidR="00DC36CA" w:rsidRPr="00FE200E" w:rsidRDefault="00DC36CA" w:rsidP="005367B5">
      <w:pPr>
        <w:spacing w:after="0" w:line="240" w:lineRule="auto"/>
        <w:jc w:val="both"/>
        <w:rPr>
          <w:rFonts w:ascii="Courier New" w:hAnsi="Courier New" w:cs="Courier New"/>
          <w:sz w:val="16"/>
          <w:szCs w:val="16"/>
          <w:lang w:val="ro-RO"/>
        </w:rPr>
      </w:pPr>
      <w:r w:rsidRPr="00FE200E">
        <w:rPr>
          <w:rFonts w:asciiTheme="majorHAnsi" w:hAnsiTheme="majorHAnsi" w:cstheme="majorHAnsi"/>
          <w:sz w:val="20"/>
          <w:szCs w:val="20"/>
          <w:lang w:val="ro-RO"/>
        </w:rPr>
        <w:t xml:space="preserve">(3) Alte precizări: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Courier New" w:hAnsi="Courier New" w:cs="Courier New"/>
          <w:sz w:val="16"/>
          <w:szCs w:val="16"/>
          <w:u w:val="single"/>
          <w:lang w:val="ro-RO"/>
        </w:rPr>
        <w:t xml:space="preserve">      </w:t>
      </w:r>
      <w:r w:rsidRPr="00FE200E">
        <w:rPr>
          <w:rFonts w:ascii="Courier New" w:hAnsi="Courier New" w:cs="Courier New"/>
          <w:sz w:val="16"/>
          <w:szCs w:val="16"/>
          <w:lang w:val="ro-RO"/>
        </w:rPr>
        <w:t>.</w:t>
      </w:r>
    </w:p>
    <w:p w14:paraId="3846BF47" w14:textId="6E14DE02"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13. Prevederi finale</w:t>
      </w:r>
    </w:p>
    <w:p w14:paraId="1EAEAF6C" w14:textId="021DDE58" w:rsidR="003E0AFC" w:rsidRDefault="003E0AFC" w:rsidP="003E0AFC">
      <w:pPr>
        <w:spacing w:after="0" w:line="240" w:lineRule="auto"/>
        <w:jc w:val="both"/>
        <w:rPr>
          <w:rFonts w:asciiTheme="majorHAnsi" w:hAnsiTheme="majorHAnsi" w:cstheme="majorHAnsi"/>
          <w:sz w:val="20"/>
          <w:szCs w:val="20"/>
          <w:lang w:val="ro-RO"/>
        </w:rPr>
      </w:pPr>
      <w:r w:rsidRPr="003E0AFC">
        <w:rPr>
          <w:rFonts w:asciiTheme="majorHAnsi" w:hAnsiTheme="majorHAnsi" w:cstheme="majorHAnsi"/>
          <w:sz w:val="20"/>
          <w:szCs w:val="20"/>
          <w:lang w:val="ro-RO"/>
        </w:rPr>
        <w:t xml:space="preserve">Părțile stabilesc de comun acord ca orice tip de semnătură aplicat </w:t>
      </w:r>
      <w:r>
        <w:rPr>
          <w:rFonts w:asciiTheme="majorHAnsi" w:hAnsiTheme="majorHAnsi" w:cstheme="majorHAnsi"/>
          <w:sz w:val="20"/>
          <w:szCs w:val="20"/>
          <w:lang w:val="ro-RO"/>
        </w:rPr>
        <w:t>convenției</w:t>
      </w:r>
      <w:r w:rsidRPr="003E0AFC">
        <w:rPr>
          <w:rFonts w:asciiTheme="majorHAnsi" w:hAnsiTheme="majorHAnsi" w:cstheme="majorHAnsi"/>
          <w:sz w:val="20"/>
          <w:szCs w:val="20"/>
          <w:lang w:val="ro-RO"/>
        </w:rPr>
        <w:t xml:space="preserve"> dintre cele enumerate în continuare: semnătura olografă, semnătura olografă transmisă în copie, semnătura olografă transmisă electronic, semnătura electronică simplă și semnătura electronică extinsă acoperă acordul expres al părților asupra clauzelor prezent</w:t>
      </w:r>
      <w:r>
        <w:rPr>
          <w:rFonts w:asciiTheme="majorHAnsi" w:hAnsiTheme="majorHAnsi" w:cstheme="majorHAnsi"/>
          <w:sz w:val="20"/>
          <w:szCs w:val="20"/>
          <w:lang w:val="ro-RO"/>
        </w:rPr>
        <w:t>ei convenții-cadru</w:t>
      </w:r>
      <w:r w:rsidRPr="003E0AFC">
        <w:rPr>
          <w:rFonts w:asciiTheme="majorHAnsi" w:hAnsiTheme="majorHAnsi" w:cstheme="majorHAnsi"/>
          <w:sz w:val="20"/>
          <w:szCs w:val="20"/>
          <w:lang w:val="ro-RO"/>
        </w:rPr>
        <w:t>.</w:t>
      </w:r>
    </w:p>
    <w:p w14:paraId="4EE782A0" w14:textId="77777777" w:rsidR="003E0AFC" w:rsidRPr="003E0AFC" w:rsidRDefault="003E0AFC" w:rsidP="003E0AFC">
      <w:pPr>
        <w:spacing w:after="0" w:line="240" w:lineRule="auto"/>
        <w:jc w:val="both"/>
        <w:rPr>
          <w:rFonts w:asciiTheme="majorHAnsi" w:hAnsiTheme="majorHAnsi" w:cstheme="majorHAnsi"/>
          <w:sz w:val="20"/>
          <w:szCs w:val="20"/>
          <w:lang w:val="ro-RO"/>
        </w:rPr>
      </w:pPr>
    </w:p>
    <w:p w14:paraId="0D24DCBD" w14:textId="6EB7DD3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Prezenta Convenţie-cadru s-a încheiat în 3 (trei) exemplare originale, câte unul pentru fiecare parte, la data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w:t>
      </w:r>
    </w:p>
    <w:p w14:paraId="5152E273" w14:textId="77777777" w:rsidR="00740AC3" w:rsidRPr="00FE200E" w:rsidRDefault="00740AC3" w:rsidP="005367B5">
      <w:pPr>
        <w:spacing w:after="0" w:line="240" w:lineRule="auto"/>
        <w:jc w:val="both"/>
        <w:rPr>
          <w:rFonts w:asciiTheme="majorHAnsi" w:hAnsiTheme="majorHAnsi" w:cstheme="majorHAnsi"/>
          <w:sz w:val="20"/>
          <w:szCs w:val="20"/>
          <w:lang w:val="ro-RO"/>
        </w:rPr>
      </w:pPr>
    </w:p>
    <w:p w14:paraId="5A34FF3F" w14:textId="74D9ED76" w:rsidR="00DC36CA" w:rsidRPr="00FE200E" w:rsidRDefault="00DC36CA" w:rsidP="005367B5">
      <w:pPr>
        <w:spacing w:after="0" w:line="240" w:lineRule="auto"/>
        <w:jc w:val="both"/>
        <w:rPr>
          <w:rFonts w:asciiTheme="majorHAnsi" w:hAnsiTheme="majorHAnsi" w:cstheme="majorHAns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2F97DA09" w14:textId="77777777" w:rsidTr="007D3356">
        <w:tc>
          <w:tcPr>
            <w:tcW w:w="2265" w:type="dxa"/>
          </w:tcPr>
          <w:p w14:paraId="2F86631F" w14:textId="77777777" w:rsidR="00793370" w:rsidRPr="00FE200E"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Rector</w:t>
            </w:r>
          </w:p>
          <w:p w14:paraId="0F6D6F2D" w14:textId="57E85229" w:rsidR="00793370" w:rsidRPr="00FE200E" w:rsidRDefault="00A66E8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Universitatea Babeș-Bolyai</w:t>
            </w:r>
          </w:p>
          <w:p w14:paraId="51955E6C" w14:textId="7709DB86" w:rsidR="00793370" w:rsidRPr="00FE200E" w:rsidRDefault="00740AC3" w:rsidP="00740AC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 xml:space="preserve">Organizator de </w:t>
            </w:r>
            <w:r w:rsidR="00A66E83" w:rsidRPr="00FE200E">
              <w:rPr>
                <w:rFonts w:asciiTheme="majorHAnsi" w:hAnsiTheme="majorHAnsi" w:cstheme="majorHAnsi"/>
                <w:sz w:val="18"/>
                <w:szCs w:val="18"/>
                <w:lang w:val="ro-RO"/>
              </w:rPr>
              <w:t>practică -</w:t>
            </w:r>
          </w:p>
        </w:tc>
        <w:tc>
          <w:tcPr>
            <w:tcW w:w="2265" w:type="dxa"/>
          </w:tcPr>
          <w:p w14:paraId="32AD80F2" w14:textId="24F241F2"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Reprezentant</w:t>
            </w:r>
          </w:p>
          <w:p w14:paraId="4B75921C"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Societate comercială, instituţie centrală ori locală, persoană juridică</w:t>
            </w:r>
          </w:p>
          <w:p w14:paraId="6A543DFB" w14:textId="1500DC2D"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Partener de practică</w:t>
            </w:r>
            <w:r w:rsidRPr="00FE200E">
              <w:rPr>
                <w:rFonts w:asciiTheme="majorHAnsi" w:hAnsiTheme="majorHAnsi" w:cstheme="majorHAnsi"/>
                <w:sz w:val="18"/>
                <w:szCs w:val="18"/>
                <w:lang w:val="ro-RO"/>
              </w:rPr>
              <w:t xml:space="preserve"> -</w:t>
            </w:r>
          </w:p>
        </w:tc>
        <w:tc>
          <w:tcPr>
            <w:tcW w:w="2266" w:type="dxa"/>
          </w:tcPr>
          <w:p w14:paraId="09ECD07F"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Student/masterand</w:t>
            </w:r>
          </w:p>
          <w:p w14:paraId="3CDAC3D7" w14:textId="2F214DA9"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Practicant -</w:t>
            </w:r>
          </w:p>
        </w:tc>
      </w:tr>
      <w:tr w:rsidR="00FE200E" w:rsidRPr="009A27E0" w14:paraId="579B2671" w14:textId="77777777" w:rsidTr="00A66E83">
        <w:trPr>
          <w:trHeight w:val="567"/>
        </w:trPr>
        <w:tc>
          <w:tcPr>
            <w:tcW w:w="2265" w:type="dxa"/>
            <w:vAlign w:val="center"/>
          </w:tcPr>
          <w:p w14:paraId="6F945752" w14:textId="48D2D759" w:rsidR="00793370"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Numele şi prenumele</w:t>
            </w:r>
          </w:p>
        </w:tc>
        <w:tc>
          <w:tcPr>
            <w:tcW w:w="2265" w:type="dxa"/>
            <w:vAlign w:val="center"/>
          </w:tcPr>
          <w:p w14:paraId="28E6CCA4" w14:textId="11B0D6F7" w:rsidR="00793370" w:rsidRPr="00FE200E" w:rsidRDefault="00793370" w:rsidP="00A66E83">
            <w:pPr>
              <w:pStyle w:val="Romn"/>
              <w:jc w:val="center"/>
              <w:rPr>
                <w:sz w:val="18"/>
                <w:szCs w:val="18"/>
              </w:rPr>
            </w:pPr>
            <w:r w:rsidRPr="00FE200E">
              <w:rPr>
                <w:sz w:val="18"/>
                <w:szCs w:val="18"/>
              </w:rPr>
              <w:t xml:space="preserve">Prof. univ. dr. </w:t>
            </w:r>
            <w:r w:rsidR="009A27E0">
              <w:rPr>
                <w:sz w:val="18"/>
                <w:szCs w:val="18"/>
              </w:rPr>
              <w:t>Adrian Petrusel</w:t>
            </w:r>
          </w:p>
        </w:tc>
        <w:tc>
          <w:tcPr>
            <w:tcW w:w="2265" w:type="dxa"/>
            <w:vAlign w:val="center"/>
          </w:tcPr>
          <w:p w14:paraId="39458020"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6D3B1FC2" w14:textId="77777777" w:rsidTr="00A66E83">
        <w:trPr>
          <w:trHeight w:val="567"/>
        </w:trPr>
        <w:tc>
          <w:tcPr>
            <w:tcW w:w="2265" w:type="dxa"/>
            <w:vAlign w:val="center"/>
          </w:tcPr>
          <w:p w14:paraId="761EA98B" w14:textId="6909FD35"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Data</w:t>
            </w:r>
          </w:p>
        </w:tc>
        <w:tc>
          <w:tcPr>
            <w:tcW w:w="2265" w:type="dxa"/>
            <w:vAlign w:val="center"/>
          </w:tcPr>
          <w:p w14:paraId="115B3A4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32B01786" w14:textId="77777777" w:rsidTr="00A66E83">
        <w:trPr>
          <w:trHeight w:val="567"/>
        </w:trPr>
        <w:tc>
          <w:tcPr>
            <w:tcW w:w="2265" w:type="dxa"/>
            <w:vAlign w:val="center"/>
          </w:tcPr>
          <w:p w14:paraId="103E39BC" w14:textId="49330CE7"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Semnătura</w:t>
            </w:r>
          </w:p>
        </w:tc>
        <w:tc>
          <w:tcPr>
            <w:tcW w:w="2265" w:type="dxa"/>
            <w:vAlign w:val="center"/>
          </w:tcPr>
          <w:p w14:paraId="3E39964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5E8DE0CA" w14:textId="77777777" w:rsidTr="00A66E83">
        <w:trPr>
          <w:trHeight w:val="567"/>
        </w:trPr>
        <w:tc>
          <w:tcPr>
            <w:tcW w:w="2265" w:type="dxa"/>
            <w:vAlign w:val="center"/>
          </w:tcPr>
          <w:p w14:paraId="6E68A6AA" w14:textId="01DFB1EB"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Vizat de legalitate</w:t>
            </w:r>
            <w:r w:rsidR="007D3356" w:rsidRPr="00FE200E">
              <w:rPr>
                <w:rFonts w:asciiTheme="majorHAnsi" w:hAnsiTheme="majorHAnsi" w:cstheme="majorHAnsi"/>
                <w:sz w:val="18"/>
                <w:szCs w:val="18"/>
                <w:lang w:val="ro-RO"/>
              </w:rPr>
              <w:t>*</w:t>
            </w:r>
          </w:p>
        </w:tc>
        <w:tc>
          <w:tcPr>
            <w:tcW w:w="2265" w:type="dxa"/>
            <w:vAlign w:val="center"/>
          </w:tcPr>
          <w:p w14:paraId="3FCEB3CE"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bl>
    <w:p w14:paraId="6777BC3B" w14:textId="096FD6EB" w:rsidR="00793370" w:rsidRPr="00FE200E" w:rsidRDefault="007D3356" w:rsidP="005367B5">
      <w:pPr>
        <w:spacing w:after="0" w:line="240" w:lineRule="auto"/>
        <w:jc w:val="both"/>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*Viza de legalitate a UBB este necesară doar în situația în care nu </w:t>
      </w:r>
      <w:r w:rsidR="00C60A6C" w:rsidRPr="00FE200E">
        <w:rPr>
          <w:rFonts w:asciiTheme="majorHAnsi" w:hAnsiTheme="majorHAnsi" w:cstheme="majorHAnsi"/>
          <w:sz w:val="18"/>
          <w:szCs w:val="18"/>
          <w:lang w:val="ro-RO"/>
        </w:rPr>
        <w:t>a fost semnat</w:t>
      </w:r>
      <w:r w:rsidRPr="00FE200E">
        <w:rPr>
          <w:rFonts w:asciiTheme="majorHAnsi" w:hAnsiTheme="majorHAnsi" w:cstheme="majorHAnsi"/>
          <w:sz w:val="18"/>
          <w:szCs w:val="18"/>
          <w:lang w:val="ro-RO"/>
        </w:rPr>
        <w:t xml:space="preserve"> un Acord de practică în prealabil</w:t>
      </w:r>
      <w:r w:rsidR="00A66E83" w:rsidRPr="00FE200E">
        <w:rPr>
          <w:rFonts w:asciiTheme="majorHAnsi" w:hAnsiTheme="majorHAnsi" w:cstheme="majorHAnsi"/>
          <w:sz w:val="18"/>
          <w:szCs w:val="18"/>
          <w:lang w:val="ro-RO"/>
        </w:rPr>
        <w:t>.</w:t>
      </w:r>
    </w:p>
    <w:p w14:paraId="498A5B75" w14:textId="2B230451" w:rsidR="007D3356" w:rsidRPr="00FE200E" w:rsidRDefault="007D3356" w:rsidP="005367B5">
      <w:pPr>
        <w:spacing w:after="0" w:line="240" w:lineRule="auto"/>
        <w:jc w:val="both"/>
        <w:rPr>
          <w:rFonts w:asciiTheme="majorHAnsi" w:hAnsiTheme="majorHAnsi" w:cstheme="majorHAnsi"/>
          <w:sz w:val="20"/>
          <w:szCs w:val="20"/>
          <w:lang w:val="ro-RO"/>
        </w:rPr>
      </w:pPr>
    </w:p>
    <w:p w14:paraId="7969637A" w14:textId="77777777" w:rsidR="007D3356" w:rsidRPr="00FE200E" w:rsidRDefault="007D3356" w:rsidP="005367B5">
      <w:pPr>
        <w:spacing w:after="0" w:line="240" w:lineRule="auto"/>
        <w:jc w:val="both"/>
        <w:rPr>
          <w:rFonts w:asciiTheme="majorHAnsi" w:hAnsiTheme="majorHAnsi" w:cstheme="majorHAnsi"/>
          <w:sz w:val="20"/>
          <w:szCs w:val="20"/>
          <w:lang w:val="ro-RO"/>
        </w:rPr>
      </w:pPr>
    </w:p>
    <w:p w14:paraId="64203D49" w14:textId="47117750" w:rsidR="00DC36CA" w:rsidRPr="00FE200E" w:rsidRDefault="00DC36CA" w:rsidP="005367B5">
      <w:pPr>
        <w:spacing w:after="0" w:line="240" w:lineRule="auto"/>
        <w:jc w:val="both"/>
        <w:rPr>
          <w:rFonts w:ascii="Cambria" w:hAnsi="Cambria" w:cs="Courier New"/>
          <w:sz w:val="20"/>
          <w:szCs w:val="20"/>
          <w:lang w:val="ro-RO"/>
        </w:rPr>
      </w:pPr>
      <w:r w:rsidRPr="00FE200E">
        <w:rPr>
          <w:rFonts w:ascii="Cambria" w:hAnsi="Cambria" w:cs="Courier New"/>
          <w:sz w:val="20"/>
          <w:szCs w:val="20"/>
          <w:lang w:val="ro-RO"/>
        </w:rPr>
        <w:t>Am luat cunoştinţă,</w:t>
      </w:r>
    </w:p>
    <w:p w14:paraId="5502462B" w14:textId="47B85EE7" w:rsidR="00793370" w:rsidRPr="00FE200E" w:rsidRDefault="00793370" w:rsidP="005367B5">
      <w:pPr>
        <w:pStyle w:val="Romn"/>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369178FA" w14:textId="77777777" w:rsidTr="00740AC3">
        <w:trPr>
          <w:trHeight w:val="283"/>
        </w:trPr>
        <w:tc>
          <w:tcPr>
            <w:tcW w:w="2265" w:type="dxa"/>
            <w:vAlign w:val="center"/>
          </w:tcPr>
          <w:p w14:paraId="0DC330D8"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1435834C" w14:textId="11527B19"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Nume şi prenume</w:t>
            </w:r>
          </w:p>
        </w:tc>
        <w:tc>
          <w:tcPr>
            <w:tcW w:w="2265" w:type="dxa"/>
            <w:vAlign w:val="center"/>
          </w:tcPr>
          <w:p w14:paraId="63FAB042" w14:textId="4B526BEC"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Funcţie</w:t>
            </w:r>
          </w:p>
        </w:tc>
        <w:tc>
          <w:tcPr>
            <w:tcW w:w="2266" w:type="dxa"/>
            <w:vAlign w:val="center"/>
          </w:tcPr>
          <w:p w14:paraId="2348AFEA" w14:textId="34030724"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Semnătura</w:t>
            </w:r>
          </w:p>
        </w:tc>
      </w:tr>
      <w:tr w:rsidR="00FE200E" w:rsidRPr="00FE200E" w14:paraId="7AFFD5FA" w14:textId="77777777" w:rsidTr="00740AC3">
        <w:trPr>
          <w:trHeight w:val="567"/>
        </w:trPr>
        <w:tc>
          <w:tcPr>
            <w:tcW w:w="2265" w:type="dxa"/>
            <w:vAlign w:val="center"/>
          </w:tcPr>
          <w:p w14:paraId="05DAE7EA" w14:textId="7FF07325" w:rsidR="007D3356"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Cadru didactic supervizor</w:t>
            </w:r>
          </w:p>
        </w:tc>
        <w:tc>
          <w:tcPr>
            <w:tcW w:w="2265" w:type="dxa"/>
            <w:vAlign w:val="center"/>
          </w:tcPr>
          <w:p w14:paraId="39FFAE5C"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20D0DBA9" w14:textId="77777777"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0787ACE1" w14:textId="77777777" w:rsidR="00793370" w:rsidRPr="00FE200E" w:rsidRDefault="00793370" w:rsidP="00740AC3">
            <w:pPr>
              <w:pStyle w:val="Romn"/>
              <w:jc w:val="center"/>
              <w:rPr>
                <w:rFonts w:asciiTheme="majorHAnsi" w:hAnsiTheme="majorHAnsi" w:cstheme="majorHAnsi"/>
                <w:sz w:val="18"/>
                <w:szCs w:val="18"/>
              </w:rPr>
            </w:pPr>
          </w:p>
        </w:tc>
      </w:tr>
      <w:tr w:rsidR="00FE200E" w:rsidRPr="00FE200E" w14:paraId="3C934A71" w14:textId="77777777" w:rsidTr="00740AC3">
        <w:trPr>
          <w:trHeight w:val="567"/>
        </w:trPr>
        <w:tc>
          <w:tcPr>
            <w:tcW w:w="2265" w:type="dxa"/>
            <w:vAlign w:val="center"/>
          </w:tcPr>
          <w:p w14:paraId="43C0D866" w14:textId="15DAAECC" w:rsidR="007D3356"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Tutore</w:t>
            </w:r>
          </w:p>
        </w:tc>
        <w:tc>
          <w:tcPr>
            <w:tcW w:w="2265" w:type="dxa"/>
            <w:vAlign w:val="center"/>
          </w:tcPr>
          <w:p w14:paraId="583A8F34"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5994A909" w14:textId="4F05C45D"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3725B4BB" w14:textId="77777777" w:rsidR="00793370" w:rsidRPr="00FE200E" w:rsidRDefault="00793370" w:rsidP="00740AC3">
            <w:pPr>
              <w:pStyle w:val="Romn"/>
              <w:jc w:val="center"/>
              <w:rPr>
                <w:rFonts w:asciiTheme="majorHAnsi" w:hAnsiTheme="majorHAnsi" w:cstheme="majorHAnsi"/>
                <w:sz w:val="18"/>
                <w:szCs w:val="18"/>
              </w:rPr>
            </w:pPr>
          </w:p>
        </w:tc>
      </w:tr>
      <w:tr w:rsidR="00793370" w:rsidRPr="00FE200E" w14:paraId="762531C3" w14:textId="77777777" w:rsidTr="00740AC3">
        <w:trPr>
          <w:trHeight w:val="567"/>
        </w:trPr>
        <w:tc>
          <w:tcPr>
            <w:tcW w:w="2265" w:type="dxa"/>
            <w:vAlign w:val="center"/>
          </w:tcPr>
          <w:p w14:paraId="799BA917" w14:textId="6853A101"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Data</w:t>
            </w:r>
          </w:p>
        </w:tc>
        <w:tc>
          <w:tcPr>
            <w:tcW w:w="2265" w:type="dxa"/>
            <w:vAlign w:val="center"/>
          </w:tcPr>
          <w:p w14:paraId="63B2C19A"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5BBA20A9" w14:textId="77777777"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0E83ECEE" w14:textId="77777777" w:rsidR="00793370" w:rsidRPr="00FE200E" w:rsidRDefault="00793370" w:rsidP="00740AC3">
            <w:pPr>
              <w:pStyle w:val="Romn"/>
              <w:jc w:val="center"/>
              <w:rPr>
                <w:rFonts w:asciiTheme="majorHAnsi" w:hAnsiTheme="majorHAnsi" w:cstheme="majorHAnsi"/>
                <w:sz w:val="18"/>
                <w:szCs w:val="18"/>
              </w:rPr>
            </w:pPr>
          </w:p>
        </w:tc>
      </w:tr>
    </w:tbl>
    <w:p w14:paraId="071D8C3A" w14:textId="585587F0" w:rsidR="00CC1613" w:rsidRPr="00FE200E" w:rsidRDefault="00CC1613" w:rsidP="005367B5">
      <w:pPr>
        <w:pStyle w:val="Romn"/>
        <w:rPr>
          <w:rFonts w:asciiTheme="majorHAnsi" w:hAnsiTheme="majorHAnsi" w:cstheme="majorHAnsi"/>
        </w:rPr>
      </w:pPr>
    </w:p>
    <w:p w14:paraId="644CE1B8" w14:textId="77777777" w:rsidR="00CC1613" w:rsidRPr="00FE200E" w:rsidRDefault="00CC1613">
      <w:pPr>
        <w:spacing w:after="160" w:line="259" w:lineRule="auto"/>
        <w:rPr>
          <w:rFonts w:asciiTheme="majorHAnsi" w:hAnsiTheme="majorHAnsi" w:cstheme="majorHAnsi"/>
          <w:sz w:val="20"/>
          <w:szCs w:val="20"/>
          <w:lang w:val="ro-RO"/>
        </w:rPr>
      </w:pPr>
      <w:r w:rsidRPr="00FE200E">
        <w:rPr>
          <w:rFonts w:asciiTheme="majorHAnsi" w:hAnsiTheme="majorHAnsi" w:cstheme="majorHAnsi"/>
        </w:rPr>
        <w:br w:type="page"/>
      </w:r>
    </w:p>
    <w:p w14:paraId="13896DCC" w14:textId="524E7CE9" w:rsidR="00207E5A" w:rsidRPr="00FE200E" w:rsidRDefault="00207E5A" w:rsidP="00207E5A">
      <w:pPr>
        <w:pStyle w:val="Title"/>
        <w:jc w:val="center"/>
        <w:rPr>
          <w:rFonts w:ascii="Cambria" w:eastAsia="Calibri" w:hAnsi="Cambria" w:cs="Courier New"/>
          <w:spacing w:val="0"/>
          <w:kern w:val="0"/>
          <w:sz w:val="20"/>
          <w:szCs w:val="20"/>
          <w:lang w:val="ro-RO"/>
        </w:rPr>
      </w:pPr>
      <w:r w:rsidRPr="00FE200E">
        <w:rPr>
          <w:rFonts w:ascii="Cambria" w:eastAsia="Calibri" w:hAnsi="Cambria" w:cs="Courier New"/>
          <w:spacing w:val="0"/>
          <w:kern w:val="0"/>
          <w:sz w:val="20"/>
          <w:szCs w:val="20"/>
          <w:lang w:val="ro-RO"/>
        </w:rPr>
        <w:lastRenderedPageBreak/>
        <w:t>Anexa nr. 1 la Convenția-cadru privind efectuarea stagiului de practică în cadrul programelor de studii universitare de licență sau masterat</w:t>
      </w:r>
    </w:p>
    <w:p w14:paraId="1A45F06C" w14:textId="77777777" w:rsidR="00207E5A" w:rsidRPr="00FE200E" w:rsidRDefault="00207E5A" w:rsidP="00207E5A">
      <w:pPr>
        <w:rPr>
          <w:rFonts w:ascii="Cambria" w:hAnsi="Cambria" w:cs="Courier New"/>
          <w:sz w:val="20"/>
          <w:szCs w:val="20"/>
          <w:lang w:val="ro-RO"/>
        </w:rPr>
      </w:pPr>
    </w:p>
    <w:p w14:paraId="08251363" w14:textId="77777777" w:rsidR="00207E5A" w:rsidRPr="00FE200E" w:rsidRDefault="00207E5A" w:rsidP="00207E5A">
      <w:pPr>
        <w:pStyle w:val="Subtitle"/>
        <w:jc w:val="center"/>
        <w:rPr>
          <w:rFonts w:ascii="Cambria" w:eastAsia="Calibri" w:hAnsi="Cambria" w:cs="Courier New"/>
          <w:color w:val="auto"/>
          <w:spacing w:val="0"/>
          <w:sz w:val="20"/>
          <w:szCs w:val="20"/>
          <w:lang w:val="ro-RO"/>
        </w:rPr>
      </w:pPr>
      <w:r w:rsidRPr="00FE200E">
        <w:rPr>
          <w:rFonts w:ascii="Cambria" w:eastAsia="Calibri" w:hAnsi="Cambria" w:cs="Courier New"/>
          <w:color w:val="auto"/>
          <w:spacing w:val="0"/>
          <w:sz w:val="20"/>
          <w:szCs w:val="20"/>
          <w:lang w:val="ro-RO"/>
        </w:rPr>
        <w:t>Portofoliul de practică</w:t>
      </w:r>
    </w:p>
    <w:p w14:paraId="116580A1" w14:textId="77777777" w:rsidR="00207E5A" w:rsidRPr="00FE200E" w:rsidRDefault="00207E5A" w:rsidP="00207E5A">
      <w:pPr>
        <w:spacing w:after="0" w:line="240" w:lineRule="auto"/>
        <w:jc w:val="both"/>
        <w:rPr>
          <w:rFonts w:ascii="Cambria" w:hAnsi="Cambria" w:cs="Courier New"/>
          <w:sz w:val="20"/>
          <w:szCs w:val="20"/>
          <w:lang w:val="ro-RO"/>
        </w:rPr>
      </w:pPr>
    </w:p>
    <w:p w14:paraId="7E0454C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 Durata totală a pregătirii practice:</w:t>
      </w:r>
    </w:p>
    <w:p w14:paraId="07359AFC"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2. Calendarul pregătirii:</w:t>
      </w:r>
    </w:p>
    <w:p w14:paraId="2E8761AE"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3. Perioada stagiului, timpul de lucru şi orarul (de precizat zilele de pregătire practică în cazul timpului de lucru parţial):</w:t>
      </w:r>
    </w:p>
    <w:p w14:paraId="1ABB2987"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4. Adresa unde se va derula stagiul de pregătire practică:</w:t>
      </w:r>
    </w:p>
    <w:p w14:paraId="1934E74D"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5. Deplasarea în afara locului unde este repartizat practicantul vizează următoarele locaţii:</w:t>
      </w:r>
    </w:p>
    <w:p w14:paraId="1D9A44D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6. Condiţii de primire a studentului/masterandului în stagiul de practică</w:t>
      </w:r>
    </w:p>
    <w:p w14:paraId="4250046F"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7. Modalităţi prin care se asigură complementaritatea între pregătirea dobândită de studentul/masterandul în instituţia de învăţământ superior şi în cadrul stagiului de practică:</w:t>
      </w:r>
    </w:p>
    <w:p w14:paraId="12C6FABB"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8. Numele şi prenumele cadrului didactic care asigură supravegherea pedagogică a practicantului pe perioada stagiului de practică:</w:t>
      </w:r>
    </w:p>
    <w:p w14:paraId="768D9AB1"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9. Drepturi şi responsabilităţi ale cadrului didactic din unitatea de învăţământ - organizator al practicii, pe perioada stagiului de practică:</w:t>
      </w:r>
    </w:p>
    <w:p w14:paraId="3174726F"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10. Numele şi prenumele tutorelui desemnat de întreprindere care va asigura respectarea condiţiilor de pregătire şi dobândirea de către practicant a competenţelor profesionale planificate pentru perioada stagiului de practică:</w:t>
      </w:r>
    </w:p>
    <w:p w14:paraId="5B56E929"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11. Drepturi şi responsabilităţi ale tutorelui de practică desemnat de partenerul de practică:</w:t>
      </w:r>
    </w:p>
    <w:p w14:paraId="303BA5C2" w14:textId="77777777" w:rsidR="00207E5A" w:rsidRPr="00FE200E" w:rsidRDefault="00207E5A" w:rsidP="00545E35">
      <w:pPr>
        <w:spacing w:after="0" w:line="360" w:lineRule="auto"/>
        <w:jc w:val="both"/>
        <w:rPr>
          <w:rFonts w:asciiTheme="majorHAnsi" w:hAnsiTheme="majorHAnsi" w:cstheme="majorHAnsi"/>
          <w:noProof/>
          <w:sz w:val="20"/>
          <w:szCs w:val="20"/>
        </w:rPr>
      </w:pPr>
      <w:r w:rsidRPr="00FE200E">
        <w:rPr>
          <w:rFonts w:asciiTheme="majorHAnsi" w:hAnsiTheme="majorHAnsi" w:cstheme="majorHAnsi"/>
          <w:noProof/>
          <w:sz w:val="20"/>
          <w:szCs w:val="20"/>
        </w:rPr>
        <w:t>12. Definirea competenţelor care vor fi dobândite pe perioada stagiului de practică:</w:t>
      </w:r>
    </w:p>
    <w:tbl>
      <w:tblPr>
        <w:tblStyle w:val="TableGrid"/>
        <w:tblW w:w="9209" w:type="dxa"/>
        <w:jc w:val="center"/>
        <w:tblLook w:val="04A0" w:firstRow="1" w:lastRow="0" w:firstColumn="1" w:lastColumn="0" w:noHBand="0" w:noVBand="1"/>
      </w:tblPr>
      <w:tblGrid>
        <w:gridCol w:w="462"/>
        <w:gridCol w:w="1701"/>
        <w:gridCol w:w="1701"/>
        <w:gridCol w:w="1701"/>
        <w:gridCol w:w="1701"/>
        <w:gridCol w:w="1943"/>
      </w:tblGrid>
      <w:tr w:rsidR="00FE200E" w:rsidRPr="00FE200E" w14:paraId="778FB0AE" w14:textId="77777777" w:rsidTr="00545E35">
        <w:trPr>
          <w:trHeight w:val="20"/>
          <w:jc w:val="center"/>
        </w:trPr>
        <w:tc>
          <w:tcPr>
            <w:tcW w:w="462" w:type="dxa"/>
          </w:tcPr>
          <w:p w14:paraId="7B52D179"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Nr.</w:t>
            </w:r>
          </w:p>
        </w:tc>
        <w:tc>
          <w:tcPr>
            <w:tcW w:w="1701" w:type="dxa"/>
          </w:tcPr>
          <w:p w14:paraId="333B1288"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Competenţa</w:t>
            </w:r>
            <w:proofErr w:type="spellEnd"/>
          </w:p>
        </w:tc>
        <w:tc>
          <w:tcPr>
            <w:tcW w:w="1701" w:type="dxa"/>
          </w:tcPr>
          <w:p w14:paraId="7C42C3BE"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Modulul</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pregătire</w:t>
            </w:r>
            <w:proofErr w:type="spellEnd"/>
          </w:p>
        </w:tc>
        <w:tc>
          <w:tcPr>
            <w:tcW w:w="1701" w:type="dxa"/>
          </w:tcPr>
          <w:p w14:paraId="285C5626"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Locul</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muncă</w:t>
            </w:r>
            <w:proofErr w:type="spellEnd"/>
          </w:p>
        </w:tc>
        <w:tc>
          <w:tcPr>
            <w:tcW w:w="1701" w:type="dxa"/>
          </w:tcPr>
          <w:p w14:paraId="7961A8AC"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Activităţi</w:t>
            </w:r>
            <w:proofErr w:type="spellEnd"/>
            <w:r w:rsidRPr="00FE200E">
              <w:rPr>
                <w:rFonts w:asciiTheme="majorHAnsi" w:hAnsiTheme="majorHAnsi" w:cstheme="majorHAnsi"/>
                <w:sz w:val="20"/>
                <w:szCs w:val="20"/>
              </w:rPr>
              <w:t xml:space="preserve"> planificate</w:t>
            </w:r>
          </w:p>
        </w:tc>
        <w:tc>
          <w:tcPr>
            <w:tcW w:w="1943" w:type="dxa"/>
          </w:tcPr>
          <w:p w14:paraId="3290C985" w14:textId="77777777" w:rsidR="00207E5A" w:rsidRPr="00FE200E" w:rsidRDefault="00207E5A" w:rsidP="00545E35">
            <w:pPr>
              <w:jc w:val="center"/>
              <w:rPr>
                <w:rFonts w:asciiTheme="majorHAnsi" w:hAnsiTheme="majorHAnsi" w:cstheme="majorHAnsi"/>
                <w:noProof/>
                <w:sz w:val="20"/>
                <w:szCs w:val="20"/>
              </w:rPr>
            </w:pPr>
            <w:proofErr w:type="spellStart"/>
            <w:r w:rsidRPr="00FE200E">
              <w:rPr>
                <w:rFonts w:asciiTheme="majorHAnsi" w:hAnsiTheme="majorHAnsi" w:cstheme="majorHAnsi"/>
                <w:sz w:val="20"/>
                <w:szCs w:val="20"/>
              </w:rPr>
              <w:t>Observaţii</w:t>
            </w:r>
            <w:proofErr w:type="spellEnd"/>
          </w:p>
        </w:tc>
      </w:tr>
      <w:tr w:rsidR="00FE200E" w:rsidRPr="00FE200E" w14:paraId="2A9330B9" w14:textId="77777777" w:rsidTr="00207E5A">
        <w:trPr>
          <w:jc w:val="center"/>
        </w:trPr>
        <w:tc>
          <w:tcPr>
            <w:tcW w:w="462" w:type="dxa"/>
          </w:tcPr>
          <w:p w14:paraId="5E79FA58"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FE200E" w:rsidRDefault="00207E5A" w:rsidP="00A903A1">
            <w:pPr>
              <w:jc w:val="both"/>
              <w:rPr>
                <w:rFonts w:asciiTheme="majorHAnsi" w:hAnsiTheme="majorHAnsi" w:cstheme="majorHAnsi"/>
                <w:noProof/>
                <w:sz w:val="20"/>
                <w:szCs w:val="20"/>
              </w:rPr>
            </w:pPr>
          </w:p>
        </w:tc>
      </w:tr>
      <w:tr w:rsidR="00207E5A" w:rsidRPr="00FE200E" w14:paraId="21E3B29C" w14:textId="77777777" w:rsidTr="00207E5A">
        <w:trPr>
          <w:jc w:val="center"/>
        </w:trPr>
        <w:tc>
          <w:tcPr>
            <w:tcW w:w="462" w:type="dxa"/>
          </w:tcPr>
          <w:p w14:paraId="6BC0EFDD"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FE200E" w:rsidRDefault="00207E5A" w:rsidP="00A903A1">
            <w:pPr>
              <w:jc w:val="both"/>
              <w:rPr>
                <w:rFonts w:asciiTheme="majorHAnsi" w:hAnsiTheme="majorHAnsi" w:cstheme="majorHAnsi"/>
                <w:noProof/>
                <w:sz w:val="20"/>
                <w:szCs w:val="20"/>
              </w:rPr>
            </w:pPr>
          </w:p>
        </w:tc>
      </w:tr>
    </w:tbl>
    <w:p w14:paraId="5A180E37" w14:textId="77777777" w:rsidR="00207E5A" w:rsidRPr="00FE200E" w:rsidRDefault="00207E5A" w:rsidP="00207E5A">
      <w:pPr>
        <w:autoSpaceDE w:val="0"/>
        <w:autoSpaceDN w:val="0"/>
        <w:adjustRightInd w:val="0"/>
        <w:spacing w:after="0" w:line="240" w:lineRule="auto"/>
        <w:rPr>
          <w:rFonts w:asciiTheme="majorHAnsi" w:hAnsiTheme="majorHAnsi" w:cstheme="majorHAnsi"/>
          <w:sz w:val="20"/>
          <w:szCs w:val="20"/>
        </w:rPr>
      </w:pPr>
    </w:p>
    <w:p w14:paraId="07ABDE1B" w14:textId="5F60A140" w:rsidR="00207E5A" w:rsidRPr="00FE200E" w:rsidRDefault="00207E5A" w:rsidP="00545E35">
      <w:pPr>
        <w:autoSpaceDE w:val="0"/>
        <w:autoSpaceDN w:val="0"/>
        <w:adjustRightInd w:val="0"/>
        <w:spacing w:after="0" w:line="360" w:lineRule="auto"/>
        <w:rPr>
          <w:rFonts w:asciiTheme="majorHAnsi" w:hAnsiTheme="majorHAnsi" w:cstheme="majorHAnsi"/>
          <w:sz w:val="20"/>
          <w:szCs w:val="20"/>
        </w:rPr>
      </w:pPr>
      <w:r w:rsidRPr="00FE200E">
        <w:rPr>
          <w:rFonts w:asciiTheme="majorHAnsi" w:hAnsiTheme="majorHAnsi" w:cstheme="majorHAnsi"/>
          <w:sz w:val="20"/>
          <w:szCs w:val="20"/>
        </w:rPr>
        <w:t xml:space="preserve">13. </w:t>
      </w:r>
      <w:proofErr w:type="spellStart"/>
      <w:r w:rsidRPr="00FE200E">
        <w:rPr>
          <w:rFonts w:asciiTheme="majorHAnsi" w:hAnsiTheme="majorHAnsi" w:cstheme="majorHAnsi"/>
          <w:sz w:val="20"/>
          <w:szCs w:val="20"/>
        </w:rPr>
        <w:t>Modalităţi</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evaluare</w:t>
      </w:r>
      <w:proofErr w:type="spellEnd"/>
      <w:r w:rsidRPr="00FE200E">
        <w:rPr>
          <w:rFonts w:asciiTheme="majorHAnsi" w:hAnsiTheme="majorHAnsi" w:cstheme="majorHAnsi"/>
          <w:sz w:val="20"/>
          <w:szCs w:val="20"/>
        </w:rPr>
        <w:t xml:space="preserve"> a </w:t>
      </w:r>
      <w:proofErr w:type="spellStart"/>
      <w:r w:rsidRPr="00FE200E">
        <w:rPr>
          <w:rFonts w:asciiTheme="majorHAnsi" w:hAnsiTheme="majorHAnsi" w:cstheme="majorHAnsi"/>
          <w:sz w:val="20"/>
          <w:szCs w:val="20"/>
        </w:rPr>
        <w:t>pregătirii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profesionale</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dobândite</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practicant</w:t>
      </w:r>
      <w:proofErr w:type="spellEnd"/>
      <w:r w:rsidRPr="00FE200E">
        <w:rPr>
          <w:rFonts w:asciiTheme="majorHAnsi" w:hAnsiTheme="majorHAnsi" w:cstheme="majorHAnsi"/>
          <w:sz w:val="20"/>
          <w:szCs w:val="20"/>
        </w:rPr>
        <w:t xml:space="preserve"> pe </w:t>
      </w:r>
      <w:proofErr w:type="spellStart"/>
      <w:r w:rsidRPr="00FE200E">
        <w:rPr>
          <w:rFonts w:asciiTheme="majorHAnsi" w:hAnsiTheme="majorHAnsi" w:cstheme="majorHAnsi"/>
          <w:sz w:val="20"/>
          <w:szCs w:val="20"/>
        </w:rPr>
        <w:t>perioada</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stagiului</w:t>
      </w:r>
      <w:proofErr w:type="spellEnd"/>
      <w:r w:rsidRPr="00FE200E">
        <w:rPr>
          <w:rFonts w:asciiTheme="majorHAnsi" w:hAnsiTheme="majorHAnsi" w:cstheme="majorHAnsi"/>
          <w:sz w:val="20"/>
          <w:szCs w:val="20"/>
        </w:rPr>
        <w:t xml:space="preserve"> de </w:t>
      </w:r>
      <w:proofErr w:type="spellStart"/>
      <w:r w:rsidRPr="00FE200E">
        <w:rPr>
          <w:rFonts w:asciiTheme="majorHAnsi" w:hAnsiTheme="majorHAnsi" w:cstheme="majorHAnsi"/>
          <w:sz w:val="20"/>
          <w:szCs w:val="20"/>
        </w:rPr>
        <w:t>pregătire</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practică</w:t>
      </w:r>
      <w:proofErr w:type="spellEnd"/>
    </w:p>
    <w:tbl>
      <w:tblPr>
        <w:tblStyle w:val="TableGrid"/>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FE200E" w:rsidRPr="00FE200E" w14:paraId="02BC0DC7" w14:textId="77777777" w:rsidTr="00545E35">
        <w:trPr>
          <w:trHeight w:val="20"/>
        </w:trPr>
        <w:tc>
          <w:tcPr>
            <w:tcW w:w="1843" w:type="dxa"/>
          </w:tcPr>
          <w:p w14:paraId="67747398" w14:textId="77777777" w:rsidR="00207E5A" w:rsidRPr="00FE200E" w:rsidRDefault="00207E5A" w:rsidP="00A903A1">
            <w:pPr>
              <w:autoSpaceDE w:val="0"/>
              <w:autoSpaceDN w:val="0"/>
              <w:adjustRightInd w:val="0"/>
              <w:rPr>
                <w:rFonts w:asciiTheme="majorHAnsi" w:hAnsiTheme="majorHAnsi" w:cstheme="majorHAnsi"/>
                <w:sz w:val="20"/>
                <w:szCs w:val="20"/>
              </w:rPr>
            </w:pPr>
          </w:p>
        </w:tc>
        <w:tc>
          <w:tcPr>
            <w:tcW w:w="2364" w:type="dxa"/>
          </w:tcPr>
          <w:p w14:paraId="79837A7D"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roofErr w:type="spellStart"/>
            <w:r w:rsidRPr="00FE200E">
              <w:rPr>
                <w:rFonts w:asciiTheme="majorHAnsi" w:hAnsiTheme="majorHAnsi" w:cstheme="majorHAnsi"/>
                <w:sz w:val="20"/>
                <w:szCs w:val="20"/>
              </w:rPr>
              <w:t>Cadru</w:t>
            </w:r>
            <w:proofErr w:type="spellEnd"/>
            <w:r w:rsidRPr="00FE200E">
              <w:rPr>
                <w:rFonts w:asciiTheme="majorHAnsi" w:hAnsiTheme="majorHAnsi" w:cstheme="majorHAnsi"/>
                <w:sz w:val="20"/>
                <w:szCs w:val="20"/>
              </w:rPr>
              <w:t xml:space="preserve"> didactic </w:t>
            </w:r>
            <w:proofErr w:type="spellStart"/>
            <w:r w:rsidRPr="00FE200E">
              <w:rPr>
                <w:rFonts w:asciiTheme="majorHAnsi" w:hAnsiTheme="majorHAnsi" w:cstheme="majorHAnsi"/>
                <w:sz w:val="20"/>
                <w:szCs w:val="20"/>
              </w:rPr>
              <w:t>supervizor</w:t>
            </w:r>
            <w:proofErr w:type="spellEnd"/>
          </w:p>
        </w:tc>
        <w:tc>
          <w:tcPr>
            <w:tcW w:w="2364" w:type="dxa"/>
          </w:tcPr>
          <w:p w14:paraId="43FEF94F"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roofErr w:type="spellStart"/>
            <w:r w:rsidRPr="00FE200E">
              <w:rPr>
                <w:rFonts w:asciiTheme="majorHAnsi" w:hAnsiTheme="majorHAnsi" w:cstheme="majorHAnsi"/>
                <w:sz w:val="20"/>
                <w:szCs w:val="20"/>
              </w:rPr>
              <w:t>Tutore</w:t>
            </w:r>
            <w:proofErr w:type="spellEnd"/>
          </w:p>
        </w:tc>
        <w:tc>
          <w:tcPr>
            <w:tcW w:w="2364" w:type="dxa"/>
          </w:tcPr>
          <w:p w14:paraId="27AF14C2"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roofErr w:type="spellStart"/>
            <w:r w:rsidRPr="00FE200E">
              <w:rPr>
                <w:rFonts w:asciiTheme="majorHAnsi" w:hAnsiTheme="majorHAnsi" w:cstheme="majorHAnsi"/>
                <w:sz w:val="20"/>
                <w:szCs w:val="20"/>
              </w:rPr>
              <w:t>Practicant</w:t>
            </w:r>
            <w:proofErr w:type="spellEnd"/>
          </w:p>
        </w:tc>
      </w:tr>
      <w:tr w:rsidR="00FE200E" w:rsidRPr="00FE200E" w14:paraId="51A48B1C" w14:textId="77777777" w:rsidTr="00545E35">
        <w:trPr>
          <w:trHeight w:val="567"/>
        </w:trPr>
        <w:tc>
          <w:tcPr>
            <w:tcW w:w="1843" w:type="dxa"/>
            <w:vAlign w:val="center"/>
          </w:tcPr>
          <w:p w14:paraId="036940B9" w14:textId="77777777" w:rsidR="00207E5A" w:rsidRPr="00FE200E" w:rsidRDefault="00207E5A" w:rsidP="00545E35">
            <w:pPr>
              <w:autoSpaceDE w:val="0"/>
              <w:autoSpaceDN w:val="0"/>
              <w:adjustRightInd w:val="0"/>
              <w:rPr>
                <w:rFonts w:asciiTheme="majorHAnsi" w:hAnsiTheme="majorHAnsi" w:cstheme="majorHAnsi"/>
                <w:sz w:val="20"/>
                <w:szCs w:val="20"/>
              </w:rPr>
            </w:pPr>
            <w:proofErr w:type="spellStart"/>
            <w:r w:rsidRPr="00FE200E">
              <w:rPr>
                <w:rFonts w:asciiTheme="majorHAnsi" w:hAnsiTheme="majorHAnsi" w:cstheme="majorHAnsi"/>
                <w:sz w:val="20"/>
                <w:szCs w:val="20"/>
              </w:rPr>
              <w:t>Nume</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și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prenume</w:t>
            </w:r>
            <w:proofErr w:type="spellEnd"/>
          </w:p>
        </w:tc>
        <w:tc>
          <w:tcPr>
            <w:tcW w:w="2364" w:type="dxa"/>
          </w:tcPr>
          <w:p w14:paraId="77E499E0"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17F01EB4"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1D69F27"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r w:rsidR="00FE200E" w:rsidRPr="00FE200E" w14:paraId="0BB408E6" w14:textId="77777777" w:rsidTr="00545E35">
        <w:trPr>
          <w:trHeight w:val="567"/>
        </w:trPr>
        <w:tc>
          <w:tcPr>
            <w:tcW w:w="1843" w:type="dxa"/>
            <w:vAlign w:val="center"/>
          </w:tcPr>
          <w:p w14:paraId="43FEAAEE" w14:textId="47EBF7FD" w:rsidR="00207E5A" w:rsidRPr="00FE200E" w:rsidRDefault="00207E5A" w:rsidP="00545E35">
            <w:pPr>
              <w:autoSpaceDE w:val="0"/>
              <w:autoSpaceDN w:val="0"/>
              <w:adjustRightInd w:val="0"/>
              <w:rPr>
                <w:rFonts w:asciiTheme="majorHAnsi" w:hAnsiTheme="majorHAnsi" w:cstheme="majorHAnsi"/>
                <w:sz w:val="20"/>
                <w:szCs w:val="20"/>
              </w:rPr>
            </w:pPr>
            <w:proofErr w:type="spellStart"/>
            <w:r w:rsidRPr="00FE200E">
              <w:rPr>
                <w:rFonts w:asciiTheme="majorHAnsi" w:hAnsiTheme="majorHAnsi" w:cstheme="majorHAnsi"/>
                <w:sz w:val="20"/>
                <w:szCs w:val="20"/>
              </w:rPr>
              <w:t>Funcția</w:t>
            </w:r>
            <w:proofErr w:type="spellEnd"/>
          </w:p>
        </w:tc>
        <w:tc>
          <w:tcPr>
            <w:tcW w:w="2364" w:type="dxa"/>
          </w:tcPr>
          <w:p w14:paraId="1BF0543D"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DDC7196"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3CFE87FF"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r w:rsidR="00207E5A" w:rsidRPr="00FE200E" w14:paraId="6247F986" w14:textId="77777777" w:rsidTr="00545E35">
        <w:trPr>
          <w:trHeight w:val="567"/>
        </w:trPr>
        <w:tc>
          <w:tcPr>
            <w:tcW w:w="1843" w:type="dxa"/>
            <w:vAlign w:val="center"/>
          </w:tcPr>
          <w:p w14:paraId="71C962B2" w14:textId="19132371"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 xml:space="preserve">Data </w:t>
            </w:r>
            <w:proofErr w:type="spellStart"/>
            <w:r w:rsidRPr="00FE200E">
              <w:rPr>
                <w:rFonts w:asciiTheme="majorHAnsi" w:hAnsiTheme="majorHAnsi" w:cstheme="majorHAnsi"/>
                <w:sz w:val="20"/>
                <w:szCs w:val="20"/>
              </w:rPr>
              <w:t>și</w:t>
            </w:r>
            <w:proofErr w:type="spellEnd"/>
            <w:r w:rsidRPr="00FE200E">
              <w:rPr>
                <w:rFonts w:asciiTheme="majorHAnsi" w:hAnsiTheme="majorHAnsi" w:cstheme="majorHAnsi"/>
                <w:sz w:val="20"/>
                <w:szCs w:val="20"/>
              </w:rPr>
              <w:t xml:space="preserve"> </w:t>
            </w:r>
            <w:proofErr w:type="spellStart"/>
            <w:r w:rsidRPr="00FE200E">
              <w:rPr>
                <w:rFonts w:asciiTheme="majorHAnsi" w:hAnsiTheme="majorHAnsi" w:cstheme="majorHAnsi"/>
                <w:sz w:val="20"/>
                <w:szCs w:val="20"/>
              </w:rPr>
              <w:t>semnătura</w:t>
            </w:r>
            <w:proofErr w:type="spellEnd"/>
          </w:p>
        </w:tc>
        <w:tc>
          <w:tcPr>
            <w:tcW w:w="2364" w:type="dxa"/>
          </w:tcPr>
          <w:p w14:paraId="55DC2FCA"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B222C39"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90790B9"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bl>
    <w:p w14:paraId="6F5DC47E" w14:textId="21C02019" w:rsidR="00207E5A" w:rsidRPr="00FE200E" w:rsidRDefault="00207E5A" w:rsidP="00207E5A">
      <w:pPr>
        <w:rPr>
          <w:rFonts w:asciiTheme="majorHAnsi" w:hAnsiTheme="majorHAnsi" w:cstheme="majorHAnsi"/>
          <w:sz w:val="20"/>
          <w:szCs w:val="20"/>
        </w:rPr>
      </w:pPr>
    </w:p>
    <w:p w14:paraId="6D224F9F" w14:textId="77777777" w:rsidR="00793370" w:rsidRPr="00FE200E" w:rsidRDefault="00793370" w:rsidP="005367B5">
      <w:pPr>
        <w:pStyle w:val="Romn"/>
        <w:rPr>
          <w:rFonts w:asciiTheme="majorHAnsi" w:hAnsiTheme="majorHAnsi" w:cstheme="majorHAnsi"/>
        </w:rPr>
      </w:pPr>
    </w:p>
    <w:sectPr w:rsidR="00793370" w:rsidRPr="00FE200E" w:rsidSect="00C1465C">
      <w:headerReference w:type="default" r:id="rId9"/>
      <w:footerReference w:type="default" r:id="rId10"/>
      <w:headerReference w:type="first" r:id="rId11"/>
      <w:pgSz w:w="11907" w:h="16840" w:code="9"/>
      <w:pgMar w:top="1418" w:right="1134"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6CDA9" w14:textId="77777777" w:rsidR="005F240A" w:rsidRDefault="005F240A" w:rsidP="002149C8">
      <w:pPr>
        <w:spacing w:after="0" w:line="240" w:lineRule="auto"/>
      </w:pPr>
      <w:r>
        <w:separator/>
      </w:r>
    </w:p>
  </w:endnote>
  <w:endnote w:type="continuationSeparator" w:id="0">
    <w:p w14:paraId="137120C3" w14:textId="77777777" w:rsidR="005F240A" w:rsidRDefault="005F240A"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9170"/>
      <w:docPartObj>
        <w:docPartGallery w:val="Page Numbers (Bottom of Page)"/>
        <w:docPartUnique/>
      </w:docPartObj>
    </w:sdtPr>
    <w:sdtEndPr>
      <w:rPr>
        <w:noProof/>
      </w:rPr>
    </w:sdtEndPr>
    <w:sdtContent>
      <w:p w14:paraId="3D49194A" w14:textId="3E2C6537" w:rsidR="00915339" w:rsidRDefault="00915339">
        <w:pPr>
          <w:pStyle w:val="Footer"/>
          <w:jc w:val="center"/>
        </w:pPr>
        <w:r>
          <w:fldChar w:fldCharType="begin"/>
        </w:r>
        <w:r>
          <w:instrText xml:space="preserve"> PAGE   \* MERGEFORMAT </w:instrText>
        </w:r>
        <w:r>
          <w:fldChar w:fldCharType="separate"/>
        </w:r>
        <w:r w:rsidR="00C1465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B85C" w14:textId="77777777" w:rsidR="005F240A" w:rsidRDefault="005F240A" w:rsidP="002149C8">
      <w:pPr>
        <w:spacing w:after="0" w:line="240" w:lineRule="auto"/>
      </w:pPr>
      <w:r>
        <w:separator/>
      </w:r>
    </w:p>
  </w:footnote>
  <w:footnote w:type="continuationSeparator" w:id="0">
    <w:p w14:paraId="3D6912B7" w14:textId="77777777" w:rsidR="005F240A" w:rsidRDefault="005F240A"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EC9" w14:textId="222639B6" w:rsidR="00157D37" w:rsidRDefault="00CB5499">
    <w:pPr>
      <w:pStyle w:val="Header"/>
    </w:pPr>
    <w:r>
      <w:rPr>
        <w:noProof/>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2" name="Picture 2"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11D39"/>
    <w:multiLevelType w:val="hybridMultilevel"/>
    <w:tmpl w:val="357A1358"/>
    <w:lvl w:ilvl="0" w:tplc="C74E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314130">
    <w:abstractNumId w:val="4"/>
  </w:num>
  <w:num w:numId="2" w16cid:durableId="410742499">
    <w:abstractNumId w:val="1"/>
  </w:num>
  <w:num w:numId="3" w16cid:durableId="1970547451">
    <w:abstractNumId w:val="1"/>
  </w:num>
  <w:num w:numId="4" w16cid:durableId="1102336330">
    <w:abstractNumId w:val="1"/>
  </w:num>
  <w:num w:numId="5" w16cid:durableId="695884206">
    <w:abstractNumId w:val="4"/>
  </w:num>
  <w:num w:numId="6" w16cid:durableId="1811172223">
    <w:abstractNumId w:val="4"/>
  </w:num>
  <w:num w:numId="7" w16cid:durableId="1300451596">
    <w:abstractNumId w:val="10"/>
  </w:num>
  <w:num w:numId="8" w16cid:durableId="290553425">
    <w:abstractNumId w:val="3"/>
  </w:num>
  <w:num w:numId="9" w16cid:durableId="1020013037">
    <w:abstractNumId w:val="7"/>
  </w:num>
  <w:num w:numId="10" w16cid:durableId="316425405">
    <w:abstractNumId w:val="11"/>
  </w:num>
  <w:num w:numId="11" w16cid:durableId="1186093954">
    <w:abstractNumId w:val="8"/>
  </w:num>
  <w:num w:numId="12" w16cid:durableId="545676874">
    <w:abstractNumId w:val="9"/>
  </w:num>
  <w:num w:numId="13" w16cid:durableId="1002471359">
    <w:abstractNumId w:val="2"/>
  </w:num>
  <w:num w:numId="14" w16cid:durableId="1733388138">
    <w:abstractNumId w:val="6"/>
  </w:num>
  <w:num w:numId="15" w16cid:durableId="1433741158">
    <w:abstractNumId w:val="0"/>
  </w:num>
  <w:num w:numId="16" w16cid:durableId="174910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11017F"/>
    <w:rsid w:val="00143CA5"/>
    <w:rsid w:val="00157D37"/>
    <w:rsid w:val="00180229"/>
    <w:rsid w:val="001A156A"/>
    <w:rsid w:val="001E6179"/>
    <w:rsid w:val="001F26E6"/>
    <w:rsid w:val="00207E5A"/>
    <w:rsid w:val="002149C8"/>
    <w:rsid w:val="00217A2E"/>
    <w:rsid w:val="002401E3"/>
    <w:rsid w:val="00241FDB"/>
    <w:rsid w:val="00256758"/>
    <w:rsid w:val="00260515"/>
    <w:rsid w:val="00293B06"/>
    <w:rsid w:val="002A526E"/>
    <w:rsid w:val="002E23B6"/>
    <w:rsid w:val="00343D53"/>
    <w:rsid w:val="00390811"/>
    <w:rsid w:val="003A7224"/>
    <w:rsid w:val="003E0AFC"/>
    <w:rsid w:val="003E1D45"/>
    <w:rsid w:val="0041499A"/>
    <w:rsid w:val="0046368A"/>
    <w:rsid w:val="004D6CE5"/>
    <w:rsid w:val="005115B8"/>
    <w:rsid w:val="005367B5"/>
    <w:rsid w:val="00544D21"/>
    <w:rsid w:val="00545E35"/>
    <w:rsid w:val="00592AD5"/>
    <w:rsid w:val="005C1D12"/>
    <w:rsid w:val="005F240A"/>
    <w:rsid w:val="0066535A"/>
    <w:rsid w:val="006D20A8"/>
    <w:rsid w:val="00740AC3"/>
    <w:rsid w:val="00777DA7"/>
    <w:rsid w:val="00793370"/>
    <w:rsid w:val="007D3356"/>
    <w:rsid w:val="007D450D"/>
    <w:rsid w:val="00850E76"/>
    <w:rsid w:val="008768BD"/>
    <w:rsid w:val="0088270D"/>
    <w:rsid w:val="008C75A9"/>
    <w:rsid w:val="00915339"/>
    <w:rsid w:val="00962B5F"/>
    <w:rsid w:val="00977C57"/>
    <w:rsid w:val="009A27E0"/>
    <w:rsid w:val="00A04F4A"/>
    <w:rsid w:val="00A10FB0"/>
    <w:rsid w:val="00A21C5C"/>
    <w:rsid w:val="00A6133E"/>
    <w:rsid w:val="00A66E83"/>
    <w:rsid w:val="00A71564"/>
    <w:rsid w:val="00AD3616"/>
    <w:rsid w:val="00B33067"/>
    <w:rsid w:val="00B57631"/>
    <w:rsid w:val="00B8053A"/>
    <w:rsid w:val="00B85C97"/>
    <w:rsid w:val="00BC3270"/>
    <w:rsid w:val="00BC6A55"/>
    <w:rsid w:val="00BF1771"/>
    <w:rsid w:val="00BF24C9"/>
    <w:rsid w:val="00C040BB"/>
    <w:rsid w:val="00C1465C"/>
    <w:rsid w:val="00C358EB"/>
    <w:rsid w:val="00C60A6C"/>
    <w:rsid w:val="00CB5499"/>
    <w:rsid w:val="00CC1613"/>
    <w:rsid w:val="00CE1401"/>
    <w:rsid w:val="00CF1F75"/>
    <w:rsid w:val="00D30B64"/>
    <w:rsid w:val="00D41261"/>
    <w:rsid w:val="00D8380F"/>
    <w:rsid w:val="00D90D58"/>
    <w:rsid w:val="00DC2390"/>
    <w:rsid w:val="00DC36CA"/>
    <w:rsid w:val="00DD6F7F"/>
    <w:rsid w:val="00DE0DAB"/>
    <w:rsid w:val="00DE588E"/>
    <w:rsid w:val="00E75D1B"/>
    <w:rsid w:val="00EB6350"/>
    <w:rsid w:val="00F26192"/>
    <w:rsid w:val="00F33E7C"/>
    <w:rsid w:val="00F4079F"/>
    <w:rsid w:val="00F702B2"/>
    <w:rsid w:val="00FB306F"/>
    <w:rsid w:val="00FB4124"/>
    <w:rsid w:val="00FD2A46"/>
    <w:rsid w:val="00FE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143CA5"/>
    <w:pPr>
      <w:spacing w:after="0" w:line="240" w:lineRule="auto"/>
      <w:jc w:val="both"/>
    </w:pPr>
    <w:rPr>
      <w:rFonts w:ascii="Calibri Light" w:hAnsi="Calibri Light" w:cs="Calibri Light"/>
      <w:sz w:val="20"/>
      <w:szCs w:val="20"/>
      <w:lang w:val="ro-RO"/>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DefaultParagraphFon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DefaultParagraphFon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ro-RO"/>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hu-HU"/>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hu-HU"/>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1">
    <w:name w:val="Unresolved Mention1"/>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bb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8302-A665-43A5-9CAA-0A34C4C8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1975</Words>
  <Characters>11262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Maria-Mihaela Ilisiu</cp:lastModifiedBy>
  <cp:revision>4</cp:revision>
  <cp:lastPrinted>2020-11-05T09:56:00Z</cp:lastPrinted>
  <dcterms:created xsi:type="dcterms:W3CDTF">2022-11-25T13:01:00Z</dcterms:created>
  <dcterms:modified xsi:type="dcterms:W3CDTF">2025-02-13T09:19:00Z</dcterms:modified>
</cp:coreProperties>
</file>