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0A2BC" w14:textId="77777777" w:rsidR="00CF3171" w:rsidRPr="00CF3171" w:rsidRDefault="00CF3171" w:rsidP="00CF3171">
      <w:bookmarkStart w:id="0" w:name="_GoBack"/>
      <w:bookmarkEnd w:id="0"/>
      <w:r w:rsidRPr="00CF3171">
        <w:t>FACULTATEA DE TEATRU ȘI FILM</w:t>
      </w:r>
    </w:p>
    <w:p w14:paraId="068643C0" w14:textId="779BD979" w:rsidR="00CF3171" w:rsidRPr="00CF3171" w:rsidRDefault="00CF3171" w:rsidP="00CF3171">
      <w:r w:rsidRPr="00CF3171">
        <w:t>ETAPA I –</w:t>
      </w:r>
      <w:r>
        <w:t xml:space="preserve"> </w:t>
      </w:r>
      <w:r w:rsidRPr="00CF3171">
        <w:t>ELIMINATORIE</w:t>
      </w:r>
    </w:p>
    <w:p w14:paraId="67E1CC7A" w14:textId="77777777" w:rsidR="00CF3171" w:rsidRPr="00CF3171" w:rsidRDefault="00CF3171" w:rsidP="00CF3171">
      <w:r w:rsidRPr="00CF3171">
        <w:t>DOMENIUL: TEATRU</w:t>
      </w:r>
    </w:p>
    <w:p w14:paraId="5C6E5935" w14:textId="303E78E1" w:rsidR="00CF3171" w:rsidRPr="00CF3171" w:rsidRDefault="00CF3171" w:rsidP="00CF3171">
      <w:r w:rsidRPr="00CF3171">
        <w:t xml:space="preserve">SPECIALIZAREA: </w:t>
      </w:r>
      <w:r>
        <w:t>ARTA ACTORULUI</w:t>
      </w:r>
    </w:p>
    <w:p w14:paraId="10612DE2" w14:textId="77777777" w:rsidR="00CF3171" w:rsidRPr="00CF3171" w:rsidRDefault="00CF3171" w:rsidP="00CF3171">
      <w:r w:rsidRPr="00CF3171">
        <w:t>LINIA DE STUDIU: MAGHIARĂ</w:t>
      </w:r>
    </w:p>
    <w:p w14:paraId="7B29F297" w14:textId="77777777" w:rsidR="00CF3171" w:rsidRPr="00CF3171" w:rsidRDefault="00CF3171" w:rsidP="00CF3171">
      <w:r w:rsidRPr="00CF3171">
        <w:t>FORMĂ DE ÎNVĂȚĂMÂNT: CU FRECVENȚĂ</w:t>
      </w:r>
    </w:p>
    <w:p w14:paraId="134C939A" w14:textId="68E50AB7" w:rsidR="00CF3171" w:rsidRPr="00CF3171" w:rsidRDefault="00CF3171" w:rsidP="00CF3171">
      <w:r w:rsidRPr="00CF3171">
        <w:t xml:space="preserve">DURATA: </w:t>
      </w:r>
      <w:r>
        <w:t>4</w:t>
      </w:r>
      <w:r w:rsidRPr="00CF3171">
        <w:t xml:space="preserve"> ANI</w:t>
      </w:r>
    </w:p>
    <w:p w14:paraId="7BC74173" w14:textId="77777777" w:rsidR="00CF3171" w:rsidRPr="00CF3171" w:rsidRDefault="00CF3171" w:rsidP="00CF3171">
      <w:r w:rsidRPr="00CF3171">
        <w:t>ANUL UNIVERSITAR: 2025/2026</w:t>
      </w:r>
    </w:p>
    <w:p w14:paraId="2626D60F" w14:textId="77777777" w:rsidR="00CF3171" w:rsidRPr="00CF3171" w:rsidRDefault="00CF3171" w:rsidP="00CF3171">
      <w:r w:rsidRPr="00CF3171">
        <w:t xml:space="preserve">PROGRAMARE ADMITERE </w:t>
      </w:r>
    </w:p>
    <w:p w14:paraId="3AEECBE6" w14:textId="562242FC" w:rsidR="00CF3171" w:rsidRPr="00CF3171" w:rsidRDefault="36010A74" w:rsidP="00CF3171">
      <w:r>
        <w:t xml:space="preserve">8 SEPTEMBRIE </w:t>
      </w:r>
      <w:r w:rsidR="00CF3171">
        <w:t>2025</w:t>
      </w:r>
    </w:p>
    <w:p w14:paraId="76111736" w14:textId="4C8EDD71" w:rsidR="00CF3171" w:rsidRPr="00CF3171" w:rsidRDefault="00CF3171" w:rsidP="00CF3171">
      <w:r>
        <w:t>LOC DESFĂȘURARE:</w:t>
      </w:r>
      <w:r w:rsidR="21D5B5A2">
        <w:t xml:space="preserve"> STUDIO RADU STANCA</w:t>
      </w:r>
    </w:p>
    <w:p w14:paraId="09B7A14E" w14:textId="39ED83B8" w:rsidR="00CF3171" w:rsidRPr="00CF3171" w:rsidRDefault="00CF3171" w:rsidP="00CF3171">
      <w:r>
        <w:t>ADR</w:t>
      </w:r>
      <w:r w:rsidR="00BF672E">
        <w:t>ESA:</w:t>
      </w:r>
      <w:r w:rsidR="6F27D2EF">
        <w:t xml:space="preserve"> FACULTATEA DE LITERE</w:t>
      </w:r>
    </w:p>
    <w:p w14:paraId="4C2ABDEF" w14:textId="16799283" w:rsidR="6F27D2EF" w:rsidRDefault="6F27D2EF">
      <w:r>
        <w:t>STR: HOREA NR. 31</w:t>
      </w:r>
    </w:p>
    <w:p w14:paraId="7D1258E6" w14:textId="3519E526" w:rsidR="00CF3171" w:rsidRDefault="00CF3171" w:rsidP="00CF3171"/>
    <w:p w14:paraId="2761BB64" w14:textId="77777777" w:rsidR="00BF672E" w:rsidRDefault="00BF672E" w:rsidP="00CF3171"/>
    <w:p w14:paraId="2D09BC71" w14:textId="77777777" w:rsidR="00BF672E" w:rsidRDefault="00BF672E" w:rsidP="00CF3171"/>
    <w:tbl>
      <w:tblPr>
        <w:tblStyle w:val="Rcsostblzat"/>
        <w:tblpPr w:leftFromText="180" w:rightFromText="180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810"/>
        <w:gridCol w:w="1260"/>
        <w:gridCol w:w="2430"/>
      </w:tblGrid>
      <w:tr w:rsidR="00DE5CBC" w14:paraId="35132087" w14:textId="77777777" w:rsidTr="6566D2AD">
        <w:tc>
          <w:tcPr>
            <w:tcW w:w="810" w:type="dxa"/>
          </w:tcPr>
          <w:p w14:paraId="463F64D4" w14:textId="77777777" w:rsidR="00DE5CBC" w:rsidRDefault="00DE5CBC" w:rsidP="00DE5CBC">
            <w:r>
              <w:t>1.</w:t>
            </w:r>
          </w:p>
        </w:tc>
        <w:tc>
          <w:tcPr>
            <w:tcW w:w="1260" w:type="dxa"/>
          </w:tcPr>
          <w:p w14:paraId="090BEFA3" w14:textId="21DC4455" w:rsidR="00DE5CBC" w:rsidRDefault="71BF9A78" w:rsidP="00DE5CBC">
            <w:r>
              <w:t>181</w:t>
            </w:r>
          </w:p>
        </w:tc>
        <w:tc>
          <w:tcPr>
            <w:tcW w:w="2430" w:type="dxa"/>
          </w:tcPr>
          <w:p w14:paraId="29F4F2CB" w14:textId="77777777" w:rsidR="00DE5CBC" w:rsidRDefault="00DE5CBC" w:rsidP="00DE5CBC">
            <w:r>
              <w:t>10:00-10:25</w:t>
            </w:r>
          </w:p>
        </w:tc>
      </w:tr>
      <w:tr w:rsidR="00DE5CBC" w14:paraId="469A68FE" w14:textId="77777777" w:rsidTr="6566D2AD">
        <w:tc>
          <w:tcPr>
            <w:tcW w:w="810" w:type="dxa"/>
          </w:tcPr>
          <w:p w14:paraId="39D39929" w14:textId="77777777" w:rsidR="00DE5CBC" w:rsidRDefault="00DE5CBC" w:rsidP="00DE5CBC">
            <w:r>
              <w:t>2.</w:t>
            </w:r>
          </w:p>
        </w:tc>
        <w:tc>
          <w:tcPr>
            <w:tcW w:w="1260" w:type="dxa"/>
          </w:tcPr>
          <w:p w14:paraId="05A783A1" w14:textId="6BBEFE47" w:rsidR="00DE5CBC" w:rsidRDefault="68EBD487" w:rsidP="00DE5CBC">
            <w:r>
              <w:t>176</w:t>
            </w:r>
          </w:p>
        </w:tc>
        <w:tc>
          <w:tcPr>
            <w:tcW w:w="2430" w:type="dxa"/>
          </w:tcPr>
          <w:p w14:paraId="067160C7" w14:textId="24ABCEBA" w:rsidR="00DE5CBC" w:rsidRDefault="00DE5CBC" w:rsidP="00DE5CBC">
            <w:r>
              <w:t>10:</w:t>
            </w:r>
            <w:r w:rsidR="00137B91">
              <w:t>25</w:t>
            </w:r>
            <w:r>
              <w:t>-10:</w:t>
            </w:r>
            <w:r w:rsidR="00137B91">
              <w:t>50</w:t>
            </w:r>
          </w:p>
        </w:tc>
      </w:tr>
      <w:tr w:rsidR="00DE5CBC" w14:paraId="1377D466" w14:textId="77777777" w:rsidTr="6566D2AD">
        <w:tc>
          <w:tcPr>
            <w:tcW w:w="810" w:type="dxa"/>
          </w:tcPr>
          <w:p w14:paraId="2CBAA2AE" w14:textId="77777777" w:rsidR="00DE5CBC" w:rsidRDefault="00DE5CBC" w:rsidP="00DE5CBC">
            <w:r>
              <w:t>3.</w:t>
            </w:r>
          </w:p>
        </w:tc>
        <w:tc>
          <w:tcPr>
            <w:tcW w:w="1260" w:type="dxa"/>
          </w:tcPr>
          <w:p w14:paraId="0EFFAEDA" w14:textId="1E9B11D1" w:rsidR="00DE5CBC" w:rsidRDefault="3D9F73B5" w:rsidP="00DE5CBC">
            <w:r>
              <w:t>1</w:t>
            </w:r>
            <w:r w:rsidR="17A22FB8">
              <w:t>82</w:t>
            </w:r>
          </w:p>
        </w:tc>
        <w:tc>
          <w:tcPr>
            <w:tcW w:w="2430" w:type="dxa"/>
          </w:tcPr>
          <w:p w14:paraId="01E3992C" w14:textId="77777777" w:rsidR="00DE5CBC" w:rsidRDefault="00DE5CBC" w:rsidP="00DE5CBC">
            <w:r>
              <w:t>10:50-11:15</w:t>
            </w:r>
          </w:p>
        </w:tc>
      </w:tr>
      <w:tr w:rsidR="00DE5CBC" w14:paraId="2D8E72EE" w14:textId="77777777" w:rsidTr="6566D2AD">
        <w:tc>
          <w:tcPr>
            <w:tcW w:w="810" w:type="dxa"/>
          </w:tcPr>
          <w:p w14:paraId="771C155C" w14:textId="77777777" w:rsidR="00DE5CBC" w:rsidRDefault="00DE5CBC" w:rsidP="00DE5CBC">
            <w:r>
              <w:t>4.</w:t>
            </w:r>
          </w:p>
        </w:tc>
        <w:tc>
          <w:tcPr>
            <w:tcW w:w="1260" w:type="dxa"/>
          </w:tcPr>
          <w:p w14:paraId="0B6C6622" w14:textId="324817FD" w:rsidR="00DE5CBC" w:rsidRDefault="3D9F73B5" w:rsidP="00DE5CBC">
            <w:r>
              <w:t>1</w:t>
            </w:r>
            <w:r w:rsidR="4F47D76F">
              <w:t>74</w:t>
            </w:r>
          </w:p>
        </w:tc>
        <w:tc>
          <w:tcPr>
            <w:tcW w:w="2430" w:type="dxa"/>
          </w:tcPr>
          <w:p w14:paraId="5896D5A1" w14:textId="77777777" w:rsidR="00DE5CBC" w:rsidRDefault="00DE5CBC" w:rsidP="00DE5CBC">
            <w:r>
              <w:t>11:15-11.40</w:t>
            </w:r>
          </w:p>
        </w:tc>
      </w:tr>
    </w:tbl>
    <w:p w14:paraId="45CFF59E" w14:textId="5672DC3F" w:rsidR="6566D2AD" w:rsidRDefault="6566D2AD"/>
    <w:p w14:paraId="66608D75" w14:textId="6311CDFA" w:rsidR="6566D2AD" w:rsidRDefault="6566D2AD"/>
    <w:p w14:paraId="066DD36D" w14:textId="7C826B6B" w:rsidR="6566D2AD" w:rsidRDefault="6566D2AD"/>
    <w:p w14:paraId="4C8B8E7C" w14:textId="2E8A065C" w:rsidR="6566D2AD" w:rsidRDefault="6566D2AD"/>
    <w:p w14:paraId="3AE82BC8" w14:textId="33BD7514" w:rsidR="6566D2AD" w:rsidRDefault="6566D2AD"/>
    <w:p w14:paraId="3EB8295F" w14:textId="20C8EF51" w:rsidR="6566D2AD" w:rsidRDefault="6566D2AD"/>
    <w:p w14:paraId="0A2C6B70" w14:textId="35D0D8E1" w:rsidR="6566D2AD" w:rsidRDefault="6566D2AD"/>
    <w:p w14:paraId="2FBCD08A" w14:textId="77777777" w:rsidR="00BF672E" w:rsidRDefault="00BF672E" w:rsidP="00CF3171"/>
    <w:p w14:paraId="47325EFF" w14:textId="42B4CF28" w:rsidR="00BF672E" w:rsidRDefault="00BF672E" w:rsidP="00BF672E"/>
    <w:p w14:paraId="7916670D" w14:textId="77777777" w:rsidR="003A050E" w:rsidRDefault="003A050E" w:rsidP="00BF672E"/>
    <w:p w14:paraId="4946FE32" w14:textId="77777777" w:rsidR="00CF3171" w:rsidRDefault="00CF3171" w:rsidP="00CF3171"/>
    <w:p w14:paraId="07478838" w14:textId="77777777" w:rsidR="00BF672E" w:rsidRDefault="00BF672E" w:rsidP="00CF3171"/>
    <w:p w14:paraId="100581A8" w14:textId="77777777" w:rsidR="00BF672E" w:rsidRDefault="00BF672E" w:rsidP="00CF3171"/>
    <w:p w14:paraId="7BB4AA41" w14:textId="77777777" w:rsidR="00BF672E" w:rsidRDefault="00BF672E" w:rsidP="00CF3171"/>
    <w:p w14:paraId="2CAFB177" w14:textId="77777777" w:rsidR="00BF672E" w:rsidRDefault="00BF672E" w:rsidP="00CF3171"/>
    <w:p w14:paraId="5B3BCDD3" w14:textId="77777777" w:rsidR="00BF672E" w:rsidRDefault="00BF672E" w:rsidP="00CF3171"/>
    <w:p w14:paraId="6D0BE3C8" w14:textId="77777777" w:rsidR="00CF3171" w:rsidRDefault="00CF3171" w:rsidP="00CF3171"/>
    <w:p w14:paraId="64B3D7E5" w14:textId="44F4C40F" w:rsidR="00CF3171" w:rsidRPr="00CF3171" w:rsidRDefault="00CF3171" w:rsidP="00CF3171">
      <w:r w:rsidRPr="00CF3171">
        <w:t xml:space="preserve"> </w:t>
      </w:r>
    </w:p>
    <w:p w14:paraId="5EC4E0A1" w14:textId="77777777" w:rsidR="00685DF9" w:rsidRDefault="00685DF9"/>
    <w:sectPr w:rsidR="00685DF9" w:rsidSect="004B2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A58"/>
    <w:multiLevelType w:val="hybridMultilevel"/>
    <w:tmpl w:val="279A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71"/>
    <w:rsid w:val="00002165"/>
    <w:rsid w:val="00137B91"/>
    <w:rsid w:val="00235C3A"/>
    <w:rsid w:val="002C5644"/>
    <w:rsid w:val="00352BB7"/>
    <w:rsid w:val="003A050E"/>
    <w:rsid w:val="004B2616"/>
    <w:rsid w:val="0068389B"/>
    <w:rsid w:val="00685DF9"/>
    <w:rsid w:val="007B7166"/>
    <w:rsid w:val="00BF672E"/>
    <w:rsid w:val="00CF3171"/>
    <w:rsid w:val="00D03441"/>
    <w:rsid w:val="00DE5CBC"/>
    <w:rsid w:val="15290850"/>
    <w:rsid w:val="17A22FB8"/>
    <w:rsid w:val="21D5B5A2"/>
    <w:rsid w:val="337B80CB"/>
    <w:rsid w:val="36010A74"/>
    <w:rsid w:val="3A8B8656"/>
    <w:rsid w:val="3D9F73B5"/>
    <w:rsid w:val="4F47D76F"/>
    <w:rsid w:val="5B892597"/>
    <w:rsid w:val="60BEC967"/>
    <w:rsid w:val="6566D2AD"/>
    <w:rsid w:val="68EBD487"/>
    <w:rsid w:val="6DD43588"/>
    <w:rsid w:val="6F27D2EF"/>
    <w:rsid w:val="71BF9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A28F"/>
  <w15:chartTrackingRefBased/>
  <w15:docId w15:val="{CCAAB2D0-544B-4C1E-9DE6-5FA07E4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3441"/>
    <w:pPr>
      <w:suppressAutoHyphens/>
      <w:spacing w:after="0" w:line="240" w:lineRule="auto"/>
    </w:pPr>
    <w:rPr>
      <w:rFonts w:ascii="Times New Roman" w:hAnsi="Times New Roman"/>
      <w:kern w:val="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F3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034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31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31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31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31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31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31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31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03441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zh-CN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CF31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zh-CN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3171"/>
    <w:rPr>
      <w:rFonts w:eastAsiaTheme="majorEastAsia" w:cstheme="majorBidi"/>
      <w:color w:val="0F4761" w:themeColor="accent1" w:themeShade="BF"/>
      <w:kern w:val="0"/>
      <w:sz w:val="28"/>
      <w:szCs w:val="28"/>
      <w:lang w:eastAsia="zh-CN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3171"/>
    <w:rPr>
      <w:rFonts w:eastAsiaTheme="majorEastAsia" w:cstheme="majorBidi"/>
      <w:i/>
      <w:iCs/>
      <w:color w:val="0F4761" w:themeColor="accent1" w:themeShade="BF"/>
      <w:kern w:val="0"/>
      <w:lang w:eastAsia="zh-CN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3171"/>
    <w:rPr>
      <w:rFonts w:eastAsiaTheme="majorEastAsia" w:cstheme="majorBidi"/>
      <w:color w:val="0F4761" w:themeColor="accent1" w:themeShade="BF"/>
      <w:kern w:val="0"/>
      <w:lang w:eastAsia="zh-CN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3171"/>
    <w:rPr>
      <w:rFonts w:eastAsiaTheme="majorEastAsia" w:cstheme="majorBidi"/>
      <w:i/>
      <w:iCs/>
      <w:color w:val="595959" w:themeColor="text1" w:themeTint="A6"/>
      <w:kern w:val="0"/>
      <w:lang w:eastAsia="zh-CN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3171"/>
    <w:rPr>
      <w:rFonts w:eastAsiaTheme="majorEastAsia" w:cstheme="majorBidi"/>
      <w:color w:val="595959" w:themeColor="text1" w:themeTint="A6"/>
      <w:kern w:val="0"/>
      <w:lang w:eastAsia="zh-CN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3171"/>
    <w:rPr>
      <w:rFonts w:eastAsiaTheme="majorEastAsia" w:cstheme="majorBidi"/>
      <w:i/>
      <w:iCs/>
      <w:color w:val="272727" w:themeColor="text1" w:themeTint="D8"/>
      <w:kern w:val="0"/>
      <w:lang w:eastAsia="zh-CN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3171"/>
    <w:rPr>
      <w:rFonts w:eastAsiaTheme="majorEastAsia" w:cstheme="majorBidi"/>
      <w:color w:val="272727" w:themeColor="text1" w:themeTint="D8"/>
      <w:kern w:val="0"/>
      <w:lang w:eastAsia="zh-CN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CF3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317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CF31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31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zh-CN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CF3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3171"/>
    <w:rPr>
      <w:rFonts w:ascii="Times New Roman" w:hAnsi="Times New Roman"/>
      <w:i/>
      <w:iCs/>
      <w:color w:val="404040" w:themeColor="text1" w:themeTint="BF"/>
      <w:kern w:val="0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CF31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31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3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3171"/>
    <w:rPr>
      <w:rFonts w:ascii="Times New Roman" w:hAnsi="Times New Roman"/>
      <w:i/>
      <w:iCs/>
      <w:color w:val="0F4761" w:themeColor="accent1" w:themeShade="BF"/>
      <w:kern w:val="0"/>
      <w:lang w:eastAsia="zh-CN"/>
      <w14:ligatures w14:val="none"/>
    </w:rPr>
  </w:style>
  <w:style w:type="character" w:styleId="Ershivatkozs">
    <w:name w:val="Intense Reference"/>
    <w:basedOn w:val="Bekezdsalapbettpusa"/>
    <w:uiPriority w:val="32"/>
    <w:qFormat/>
    <w:rsid w:val="00CF317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A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Szilágyi-Palkó</dc:creator>
  <cp:keywords/>
  <dc:description/>
  <cp:lastModifiedBy>Szandra Balog</cp:lastModifiedBy>
  <cp:revision>2</cp:revision>
  <dcterms:created xsi:type="dcterms:W3CDTF">2025-09-07T09:45:00Z</dcterms:created>
  <dcterms:modified xsi:type="dcterms:W3CDTF">2025-09-07T09:45:00Z</dcterms:modified>
</cp:coreProperties>
</file>